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1089" w:rsidRPr="00D2354D" w:rsidRDefault="00701089" w:rsidP="00AB5D67">
      <w:pPr>
        <w:tabs>
          <w:tab w:val="left" w:pos="426"/>
        </w:tabs>
        <w:spacing w:before="120" w:line="240" w:lineRule="auto"/>
        <w:rPr>
          <w:rFonts w:ascii="Times New Roman" w:hAnsi="Times New Roman" w:cs="Times New Roman"/>
          <w:b/>
          <w:sz w:val="24"/>
          <w:szCs w:val="24"/>
        </w:rPr>
      </w:pPr>
      <w:r w:rsidRPr="00D2354D">
        <w:rPr>
          <w:rFonts w:ascii="Times New Roman" w:hAnsi="Times New Roman" w:cs="Times New Roman"/>
          <w:noProof/>
          <w:sz w:val="24"/>
          <w:szCs w:val="24"/>
          <w:lang w:eastAsia="tr-TR"/>
        </w:rPr>
        <w:drawing>
          <wp:inline distT="0" distB="0" distL="0" distR="0" wp14:anchorId="79902106" wp14:editId="294FDD64">
            <wp:extent cx="1265557" cy="1346197"/>
            <wp:effectExtent l="0" t="0" r="0" b="6353"/>
            <wp:docPr id="4" name="Resim 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rcRect/>
                    <a:stretch>
                      <a:fillRect/>
                    </a:stretch>
                  </pic:blipFill>
                  <pic:spPr>
                    <a:xfrm>
                      <a:off x="0" y="0"/>
                      <a:ext cx="1265557" cy="1346197"/>
                    </a:xfrm>
                    <a:prstGeom prst="rect">
                      <a:avLst/>
                    </a:prstGeom>
                    <a:noFill/>
                    <a:ln>
                      <a:noFill/>
                      <a:prstDash/>
                    </a:ln>
                  </pic:spPr>
                </pic:pic>
              </a:graphicData>
            </a:graphic>
          </wp:inline>
        </w:drawing>
      </w:r>
    </w:p>
    <w:p w:rsidR="00701089" w:rsidRPr="00D2354D" w:rsidRDefault="00701089" w:rsidP="00AB5D67">
      <w:pPr>
        <w:tabs>
          <w:tab w:val="left" w:pos="426"/>
        </w:tabs>
        <w:spacing w:before="120" w:line="240" w:lineRule="auto"/>
        <w:rPr>
          <w:rFonts w:ascii="Times New Roman" w:hAnsi="Times New Roman" w:cs="Times New Roman"/>
          <w:b/>
          <w:sz w:val="28"/>
          <w:szCs w:val="24"/>
        </w:rPr>
      </w:pPr>
    </w:p>
    <w:p w:rsidR="00701089" w:rsidRPr="00D2354D" w:rsidRDefault="00F6375A" w:rsidP="00AB5D67">
      <w:pPr>
        <w:tabs>
          <w:tab w:val="left" w:pos="426"/>
        </w:tabs>
        <w:spacing w:before="120" w:line="240" w:lineRule="auto"/>
        <w:jc w:val="center"/>
        <w:rPr>
          <w:rFonts w:ascii="Times New Roman" w:hAnsi="Times New Roman" w:cs="Times New Roman"/>
          <w:b/>
          <w:sz w:val="28"/>
          <w:szCs w:val="24"/>
        </w:rPr>
      </w:pPr>
      <w:r w:rsidRPr="00D2354D">
        <w:rPr>
          <w:rFonts w:ascii="Times New Roman" w:hAnsi="Times New Roman" w:cs="Times New Roman"/>
          <w:b/>
          <w:sz w:val="28"/>
          <w:szCs w:val="24"/>
        </w:rPr>
        <w:t xml:space="preserve">ANTİNEOPLASTİK İLAÇLAR MERKEZİ ALIM </w:t>
      </w:r>
    </w:p>
    <w:p w:rsidR="00F6375A" w:rsidRPr="00D2354D" w:rsidRDefault="00F6375A" w:rsidP="00AB5D67">
      <w:pPr>
        <w:tabs>
          <w:tab w:val="left" w:pos="426"/>
        </w:tabs>
        <w:spacing w:before="120" w:line="240" w:lineRule="auto"/>
        <w:jc w:val="center"/>
        <w:rPr>
          <w:rFonts w:ascii="Times New Roman" w:hAnsi="Times New Roman" w:cs="Times New Roman"/>
          <w:b/>
          <w:sz w:val="28"/>
          <w:szCs w:val="24"/>
        </w:rPr>
      </w:pPr>
      <w:r w:rsidRPr="00D2354D">
        <w:rPr>
          <w:rFonts w:ascii="Times New Roman" w:hAnsi="Times New Roman" w:cs="Times New Roman"/>
          <w:b/>
          <w:sz w:val="28"/>
          <w:szCs w:val="24"/>
        </w:rPr>
        <w:t>TEKNİK ŞARTNAMESİ</w:t>
      </w:r>
    </w:p>
    <w:p w:rsidR="00D420AB" w:rsidRPr="00D2354D" w:rsidRDefault="00D420AB" w:rsidP="00AB5D67">
      <w:pPr>
        <w:tabs>
          <w:tab w:val="left" w:pos="426"/>
        </w:tabs>
        <w:spacing w:before="120" w:line="240" w:lineRule="auto"/>
        <w:jc w:val="center"/>
        <w:rPr>
          <w:rFonts w:ascii="Times New Roman" w:hAnsi="Times New Roman" w:cs="Times New Roman"/>
          <w:b/>
          <w:sz w:val="24"/>
          <w:szCs w:val="24"/>
        </w:rPr>
      </w:pPr>
    </w:p>
    <w:p w:rsidR="00F6375A" w:rsidRPr="00D2354D" w:rsidRDefault="00F6375A" w:rsidP="00AB5D67">
      <w:pPr>
        <w:pStyle w:val="ListeParagraf"/>
        <w:numPr>
          <w:ilvl w:val="0"/>
          <w:numId w:val="1"/>
        </w:numPr>
        <w:tabs>
          <w:tab w:val="left" w:pos="426"/>
        </w:tabs>
        <w:spacing w:before="120" w:line="240" w:lineRule="auto"/>
        <w:ind w:left="0" w:firstLine="0"/>
        <w:jc w:val="both"/>
        <w:rPr>
          <w:rFonts w:ascii="Times New Roman" w:hAnsi="Times New Roman" w:cs="Times New Roman"/>
          <w:sz w:val="24"/>
          <w:szCs w:val="24"/>
        </w:rPr>
      </w:pPr>
      <w:r w:rsidRPr="00D2354D">
        <w:rPr>
          <w:rFonts w:ascii="Times New Roman" w:hAnsi="Times New Roman" w:cs="Times New Roman"/>
          <w:sz w:val="24"/>
          <w:szCs w:val="24"/>
        </w:rPr>
        <w:t>Teklif edilecek ilaçlar, T.C. Sağlık Bakanlığı’ndan r</w:t>
      </w:r>
      <w:r w:rsidR="00D420AB" w:rsidRPr="00D2354D">
        <w:rPr>
          <w:rFonts w:ascii="Times New Roman" w:hAnsi="Times New Roman" w:cs="Times New Roman"/>
          <w:sz w:val="24"/>
          <w:szCs w:val="24"/>
        </w:rPr>
        <w:t xml:space="preserve">uhsat almış ve Sağlık Bakanlığı tarafından </w:t>
      </w:r>
      <w:r w:rsidRPr="00D2354D">
        <w:rPr>
          <w:rFonts w:ascii="Times New Roman" w:hAnsi="Times New Roman" w:cs="Times New Roman"/>
          <w:sz w:val="24"/>
          <w:szCs w:val="24"/>
        </w:rPr>
        <w:t xml:space="preserve">belirlenmiş Yönetmelik ve Genelgelere uygun olmalıdır. </w:t>
      </w:r>
    </w:p>
    <w:p w:rsidR="00F6375A" w:rsidRPr="00D2354D" w:rsidRDefault="00727458" w:rsidP="00AB5D67">
      <w:pPr>
        <w:pStyle w:val="ListeParagraf"/>
        <w:numPr>
          <w:ilvl w:val="0"/>
          <w:numId w:val="1"/>
        </w:numPr>
        <w:tabs>
          <w:tab w:val="left" w:pos="426"/>
        </w:tabs>
        <w:spacing w:before="120" w:line="240" w:lineRule="auto"/>
        <w:ind w:left="0" w:firstLine="0"/>
        <w:jc w:val="both"/>
        <w:rPr>
          <w:rFonts w:ascii="Times New Roman" w:hAnsi="Times New Roman" w:cs="Times New Roman"/>
          <w:sz w:val="24"/>
          <w:szCs w:val="24"/>
        </w:rPr>
      </w:pPr>
      <w:r w:rsidRPr="00D2354D">
        <w:rPr>
          <w:rFonts w:ascii="Times New Roman" w:hAnsi="Times New Roman" w:cs="Times New Roman"/>
          <w:sz w:val="24"/>
          <w:szCs w:val="24"/>
        </w:rPr>
        <w:t>Alım</w:t>
      </w:r>
      <w:r w:rsidR="00F6375A" w:rsidRPr="00D2354D">
        <w:rPr>
          <w:rFonts w:ascii="Times New Roman" w:hAnsi="Times New Roman" w:cs="Times New Roman"/>
          <w:sz w:val="24"/>
          <w:szCs w:val="24"/>
        </w:rPr>
        <w:t xml:space="preserve"> listesinde yer alan ilaçlar için; depolar tarafından verilecek teklifler Ek-4 A (Sosyal Güvenlik Kurumu Sağlık Uygulama Tebliği Bedeli Ödenecek İlaçlar Listesi )’da yer almak zorundadır.</w:t>
      </w:r>
    </w:p>
    <w:p w:rsidR="00EE4738" w:rsidRPr="00D2354D" w:rsidRDefault="00727458" w:rsidP="00AB5D67">
      <w:pPr>
        <w:pStyle w:val="ListeParagraf"/>
        <w:numPr>
          <w:ilvl w:val="0"/>
          <w:numId w:val="1"/>
        </w:numPr>
        <w:tabs>
          <w:tab w:val="left" w:pos="426"/>
        </w:tabs>
        <w:spacing w:before="120" w:line="240" w:lineRule="auto"/>
        <w:ind w:left="0" w:firstLine="0"/>
        <w:jc w:val="both"/>
        <w:rPr>
          <w:rFonts w:ascii="Times New Roman" w:hAnsi="Times New Roman" w:cs="Times New Roman"/>
          <w:sz w:val="24"/>
          <w:szCs w:val="24"/>
        </w:rPr>
      </w:pPr>
      <w:r w:rsidRPr="00D2354D">
        <w:rPr>
          <w:rFonts w:ascii="Times New Roman" w:hAnsi="Times New Roman" w:cs="Times New Roman"/>
          <w:sz w:val="24"/>
          <w:szCs w:val="24"/>
        </w:rPr>
        <w:t>Alım</w:t>
      </w:r>
      <w:r w:rsidR="00EE4738" w:rsidRPr="00D2354D">
        <w:rPr>
          <w:rFonts w:ascii="Times New Roman" w:hAnsi="Times New Roman" w:cs="Times New Roman"/>
          <w:sz w:val="24"/>
          <w:szCs w:val="24"/>
        </w:rPr>
        <w:t xml:space="preserve"> listesinde yer alan ilaçlar</w:t>
      </w:r>
      <w:r w:rsidR="00742F21" w:rsidRPr="00D2354D">
        <w:rPr>
          <w:rFonts w:ascii="Times New Roman" w:hAnsi="Times New Roman" w:cs="Times New Roman"/>
          <w:sz w:val="24"/>
          <w:szCs w:val="24"/>
        </w:rPr>
        <w:t xml:space="preserve"> için</w:t>
      </w:r>
      <w:r w:rsidR="00E23B0A" w:rsidRPr="00D2354D">
        <w:rPr>
          <w:rFonts w:ascii="Times New Roman" w:hAnsi="Times New Roman" w:cs="Times New Roman"/>
          <w:sz w:val="24"/>
          <w:szCs w:val="24"/>
        </w:rPr>
        <w:t>;</w:t>
      </w:r>
      <w:r w:rsidR="00742F21" w:rsidRPr="00D2354D">
        <w:rPr>
          <w:rFonts w:ascii="Times New Roman" w:hAnsi="Times New Roman" w:cs="Times New Roman"/>
          <w:sz w:val="24"/>
          <w:szCs w:val="24"/>
        </w:rPr>
        <w:t xml:space="preserve"> depolar tarafından verilecek teklifler</w:t>
      </w:r>
      <w:r w:rsidR="00EE4738" w:rsidRPr="00D2354D">
        <w:rPr>
          <w:rFonts w:ascii="Times New Roman" w:hAnsi="Times New Roman" w:cs="Times New Roman"/>
          <w:sz w:val="24"/>
          <w:szCs w:val="24"/>
        </w:rPr>
        <w:t xml:space="preserve"> Ek-4 H (</w:t>
      </w:r>
      <w:r w:rsidR="00742F21" w:rsidRPr="00D2354D">
        <w:rPr>
          <w:rFonts w:ascii="Times New Roman" w:hAnsi="Times New Roman" w:cs="Times New Roman"/>
          <w:sz w:val="24"/>
          <w:szCs w:val="24"/>
        </w:rPr>
        <w:t xml:space="preserve">Sosyal Güvenlik Kurumu Sağlık Uygulama Tebliği </w:t>
      </w:r>
      <w:r w:rsidR="00EE4738" w:rsidRPr="00D2354D">
        <w:rPr>
          <w:rFonts w:ascii="Times New Roman" w:hAnsi="Times New Roman" w:cs="Times New Roman"/>
          <w:sz w:val="24"/>
          <w:szCs w:val="24"/>
        </w:rPr>
        <w:t>Hastanelerce Temini Zorunlu Kemoterapi İlaçları Listesi) yer almak zorundadır</w:t>
      </w:r>
      <w:r w:rsidR="00742F21" w:rsidRPr="00D2354D">
        <w:rPr>
          <w:rFonts w:ascii="Times New Roman" w:hAnsi="Times New Roman" w:cs="Times New Roman"/>
          <w:sz w:val="24"/>
          <w:szCs w:val="24"/>
        </w:rPr>
        <w:t>.</w:t>
      </w:r>
    </w:p>
    <w:p w:rsidR="00F6375A" w:rsidRPr="00D2354D" w:rsidRDefault="00F6375A" w:rsidP="00AB5D67">
      <w:pPr>
        <w:pStyle w:val="ListeParagraf"/>
        <w:numPr>
          <w:ilvl w:val="0"/>
          <w:numId w:val="1"/>
        </w:numPr>
        <w:tabs>
          <w:tab w:val="left" w:pos="426"/>
        </w:tabs>
        <w:spacing w:before="120" w:line="240" w:lineRule="auto"/>
        <w:ind w:left="0" w:firstLine="0"/>
        <w:jc w:val="both"/>
        <w:rPr>
          <w:rFonts w:ascii="Times New Roman" w:hAnsi="Times New Roman" w:cs="Times New Roman"/>
          <w:sz w:val="24"/>
          <w:szCs w:val="24"/>
        </w:rPr>
      </w:pPr>
      <w:r w:rsidRPr="00D2354D">
        <w:rPr>
          <w:rFonts w:ascii="Times New Roman" w:hAnsi="Times New Roman" w:cs="Times New Roman"/>
          <w:sz w:val="24"/>
          <w:szCs w:val="24"/>
        </w:rPr>
        <w:t>İlaçların her kalemi Sağlık Bakanlığının ruhsat formülüne uygun ve Bakanlıkça kabul edilip, onaylanan orijinal ambalajında olmalıdır.</w:t>
      </w:r>
    </w:p>
    <w:p w:rsidR="00F6375A" w:rsidRPr="00D2354D" w:rsidRDefault="00F6375A" w:rsidP="00AB5D67">
      <w:pPr>
        <w:pStyle w:val="ListeParagraf"/>
        <w:numPr>
          <w:ilvl w:val="0"/>
          <w:numId w:val="1"/>
        </w:numPr>
        <w:tabs>
          <w:tab w:val="left" w:pos="426"/>
        </w:tabs>
        <w:spacing w:before="120" w:line="240" w:lineRule="auto"/>
        <w:ind w:left="0" w:firstLine="0"/>
        <w:jc w:val="both"/>
        <w:rPr>
          <w:rFonts w:ascii="Times New Roman" w:hAnsi="Times New Roman" w:cs="Times New Roman"/>
          <w:sz w:val="24"/>
          <w:szCs w:val="24"/>
        </w:rPr>
      </w:pPr>
      <w:r w:rsidRPr="00D2354D">
        <w:rPr>
          <w:rFonts w:ascii="Times New Roman" w:hAnsi="Times New Roman" w:cs="Times New Roman"/>
          <w:sz w:val="24"/>
          <w:szCs w:val="24"/>
        </w:rPr>
        <w:t xml:space="preserve">İlaçların </w:t>
      </w:r>
      <w:proofErr w:type="spellStart"/>
      <w:r w:rsidRPr="00D2354D">
        <w:rPr>
          <w:rFonts w:ascii="Times New Roman" w:hAnsi="Times New Roman" w:cs="Times New Roman"/>
          <w:sz w:val="24"/>
          <w:szCs w:val="24"/>
        </w:rPr>
        <w:t>farmasötik</w:t>
      </w:r>
      <w:proofErr w:type="spellEnd"/>
      <w:r w:rsidRPr="00D2354D">
        <w:rPr>
          <w:rFonts w:ascii="Times New Roman" w:hAnsi="Times New Roman" w:cs="Times New Roman"/>
          <w:sz w:val="24"/>
          <w:szCs w:val="24"/>
        </w:rPr>
        <w:t xml:space="preserve"> şekilleri farklı şekilde yazılmış ise, listede yazılmış bu ilaç yüklenici tarafından satışa sunulmak üzere Sağlık Bakanlığı’ndan alınmış bulunan ilaç ruhsatındaki kayıt esas alınacaktır. (Örneğin draje yerine kapsül veya tablet, ampul yerine </w:t>
      </w:r>
      <w:proofErr w:type="spellStart"/>
      <w:r w:rsidRPr="00D2354D">
        <w:rPr>
          <w:rFonts w:ascii="Times New Roman" w:hAnsi="Times New Roman" w:cs="Times New Roman"/>
          <w:sz w:val="24"/>
          <w:szCs w:val="24"/>
        </w:rPr>
        <w:t>flakon</w:t>
      </w:r>
      <w:proofErr w:type="spellEnd"/>
      <w:r w:rsidRPr="00D2354D">
        <w:rPr>
          <w:rFonts w:ascii="Times New Roman" w:hAnsi="Times New Roman" w:cs="Times New Roman"/>
          <w:sz w:val="24"/>
          <w:szCs w:val="24"/>
        </w:rPr>
        <w:t>, şurup yerine süspansiyon yazılmış olabilir.)</w:t>
      </w:r>
    </w:p>
    <w:p w:rsidR="00F6375A" w:rsidRPr="00D2354D" w:rsidRDefault="00F6375A" w:rsidP="00AB5D67">
      <w:pPr>
        <w:pStyle w:val="ListeParagraf"/>
        <w:numPr>
          <w:ilvl w:val="0"/>
          <w:numId w:val="1"/>
        </w:numPr>
        <w:tabs>
          <w:tab w:val="left" w:pos="426"/>
        </w:tabs>
        <w:spacing w:before="120" w:line="240" w:lineRule="auto"/>
        <w:ind w:left="0" w:firstLine="0"/>
        <w:jc w:val="both"/>
        <w:rPr>
          <w:rFonts w:ascii="Times New Roman" w:hAnsi="Times New Roman" w:cs="Times New Roman"/>
          <w:sz w:val="24"/>
          <w:szCs w:val="24"/>
        </w:rPr>
      </w:pPr>
      <w:r w:rsidRPr="00D2354D">
        <w:rPr>
          <w:rFonts w:ascii="Times New Roman" w:hAnsi="Times New Roman" w:cs="Times New Roman"/>
          <w:sz w:val="24"/>
          <w:szCs w:val="24"/>
        </w:rPr>
        <w:t xml:space="preserve">Yüklenici firma her bir </w:t>
      </w:r>
      <w:r w:rsidR="00296CE5" w:rsidRPr="00D2354D">
        <w:rPr>
          <w:rFonts w:ascii="Times New Roman" w:hAnsi="Times New Roman" w:cs="Times New Roman"/>
          <w:sz w:val="24"/>
          <w:szCs w:val="24"/>
        </w:rPr>
        <w:t>alım</w:t>
      </w:r>
      <w:r w:rsidRPr="00D2354D">
        <w:rPr>
          <w:rFonts w:ascii="Times New Roman" w:hAnsi="Times New Roman" w:cs="Times New Roman"/>
          <w:sz w:val="24"/>
          <w:szCs w:val="24"/>
        </w:rPr>
        <w:t xml:space="preserve"> kalemi için tek bir fiyat teklifinde bulunacaktır. </w:t>
      </w:r>
    </w:p>
    <w:p w:rsidR="00F6375A" w:rsidRPr="00D2354D" w:rsidRDefault="00F6375A" w:rsidP="00AB5D67">
      <w:pPr>
        <w:pStyle w:val="ListeParagraf"/>
        <w:numPr>
          <w:ilvl w:val="0"/>
          <w:numId w:val="1"/>
        </w:numPr>
        <w:tabs>
          <w:tab w:val="left" w:pos="426"/>
        </w:tabs>
        <w:spacing w:before="120" w:line="240" w:lineRule="auto"/>
        <w:ind w:left="0" w:firstLine="0"/>
        <w:jc w:val="both"/>
        <w:rPr>
          <w:rFonts w:ascii="Times New Roman" w:hAnsi="Times New Roman" w:cs="Times New Roman"/>
          <w:sz w:val="24"/>
          <w:szCs w:val="24"/>
        </w:rPr>
      </w:pPr>
      <w:r w:rsidRPr="00D2354D">
        <w:rPr>
          <w:rFonts w:ascii="Times New Roman" w:hAnsi="Times New Roman" w:cs="Times New Roman"/>
          <w:sz w:val="24"/>
          <w:szCs w:val="24"/>
        </w:rPr>
        <w:t>Teklif edilecek ilaçların etken maddeleri</w:t>
      </w:r>
      <w:r w:rsidR="00F10762" w:rsidRPr="00D2354D">
        <w:rPr>
          <w:rFonts w:ascii="Times New Roman" w:hAnsi="Times New Roman" w:cs="Times New Roman"/>
          <w:sz w:val="24"/>
          <w:szCs w:val="24"/>
        </w:rPr>
        <w:t xml:space="preserve">, dozları ve </w:t>
      </w:r>
      <w:proofErr w:type="spellStart"/>
      <w:r w:rsidR="00F10762" w:rsidRPr="00D2354D">
        <w:rPr>
          <w:rFonts w:ascii="Times New Roman" w:hAnsi="Times New Roman" w:cs="Times New Roman"/>
          <w:sz w:val="24"/>
          <w:szCs w:val="24"/>
        </w:rPr>
        <w:t>farmasötik</w:t>
      </w:r>
      <w:proofErr w:type="spellEnd"/>
      <w:r w:rsidR="00F10762" w:rsidRPr="00D2354D">
        <w:rPr>
          <w:rFonts w:ascii="Times New Roman" w:hAnsi="Times New Roman" w:cs="Times New Roman"/>
          <w:sz w:val="24"/>
          <w:szCs w:val="24"/>
        </w:rPr>
        <w:t xml:space="preserve"> formları</w:t>
      </w:r>
      <w:r w:rsidRPr="00D2354D">
        <w:rPr>
          <w:rFonts w:ascii="Times New Roman" w:hAnsi="Times New Roman" w:cs="Times New Roman"/>
          <w:sz w:val="24"/>
          <w:szCs w:val="24"/>
        </w:rPr>
        <w:t xml:space="preserve"> </w:t>
      </w:r>
      <w:r w:rsidR="00296CE5" w:rsidRPr="00D2354D">
        <w:rPr>
          <w:rFonts w:ascii="Times New Roman" w:hAnsi="Times New Roman" w:cs="Times New Roman"/>
          <w:sz w:val="24"/>
          <w:szCs w:val="24"/>
        </w:rPr>
        <w:t>alım</w:t>
      </w:r>
      <w:r w:rsidRPr="00D2354D">
        <w:rPr>
          <w:rFonts w:ascii="Times New Roman" w:hAnsi="Times New Roman" w:cs="Times New Roman"/>
          <w:sz w:val="24"/>
          <w:szCs w:val="24"/>
        </w:rPr>
        <w:t xml:space="preserve"> listesindeki </w:t>
      </w:r>
      <w:r w:rsidR="00F10762" w:rsidRPr="00D2354D">
        <w:rPr>
          <w:rFonts w:ascii="Times New Roman" w:hAnsi="Times New Roman" w:cs="Times New Roman"/>
          <w:sz w:val="24"/>
          <w:szCs w:val="24"/>
        </w:rPr>
        <w:t xml:space="preserve">ilaçların etken maddeleri, dozları ve </w:t>
      </w:r>
      <w:proofErr w:type="spellStart"/>
      <w:r w:rsidR="00F10762" w:rsidRPr="00D2354D">
        <w:rPr>
          <w:rFonts w:ascii="Times New Roman" w:hAnsi="Times New Roman" w:cs="Times New Roman"/>
          <w:sz w:val="24"/>
          <w:szCs w:val="24"/>
        </w:rPr>
        <w:t>farmasötik</w:t>
      </w:r>
      <w:proofErr w:type="spellEnd"/>
      <w:r w:rsidR="00F10762" w:rsidRPr="00D2354D">
        <w:rPr>
          <w:rFonts w:ascii="Times New Roman" w:hAnsi="Times New Roman" w:cs="Times New Roman"/>
          <w:sz w:val="24"/>
          <w:szCs w:val="24"/>
        </w:rPr>
        <w:t xml:space="preserve"> formları</w:t>
      </w:r>
      <w:r w:rsidR="00AC2311" w:rsidRPr="00D2354D">
        <w:rPr>
          <w:rFonts w:ascii="Times New Roman" w:hAnsi="Times New Roman" w:cs="Times New Roman"/>
          <w:sz w:val="24"/>
          <w:szCs w:val="24"/>
        </w:rPr>
        <w:t xml:space="preserve"> </w:t>
      </w:r>
      <w:r w:rsidRPr="00D2354D">
        <w:rPr>
          <w:rFonts w:ascii="Times New Roman" w:hAnsi="Times New Roman" w:cs="Times New Roman"/>
          <w:sz w:val="24"/>
          <w:szCs w:val="24"/>
        </w:rPr>
        <w:t xml:space="preserve">ile tam olarak aynı olacaktır. </w:t>
      </w:r>
    </w:p>
    <w:p w:rsidR="00F6375A" w:rsidRPr="00D2354D" w:rsidRDefault="00F6375A" w:rsidP="00AB5D67">
      <w:pPr>
        <w:pStyle w:val="ListeParagraf"/>
        <w:numPr>
          <w:ilvl w:val="0"/>
          <w:numId w:val="1"/>
        </w:numPr>
        <w:tabs>
          <w:tab w:val="left" w:pos="426"/>
        </w:tabs>
        <w:spacing w:before="120" w:line="240" w:lineRule="auto"/>
        <w:ind w:left="0" w:firstLine="0"/>
        <w:jc w:val="both"/>
        <w:rPr>
          <w:rFonts w:ascii="Times New Roman" w:hAnsi="Times New Roman" w:cs="Times New Roman"/>
          <w:sz w:val="24"/>
          <w:szCs w:val="24"/>
        </w:rPr>
      </w:pPr>
      <w:r w:rsidRPr="00D2354D">
        <w:rPr>
          <w:rFonts w:ascii="Times New Roman" w:hAnsi="Times New Roman" w:cs="Times New Roman"/>
          <w:sz w:val="24"/>
          <w:szCs w:val="24"/>
        </w:rPr>
        <w:t>Yüklenici firma teklif mektubunda, teklif edilen preparatın ticari ismini, hangi firmaya ait olduğunu ve TİTCK (Türkiye İlaç Ve Tıbbi Cihaz Kurumu)’ deki barkod numarasını açık olarak belirtecektir.</w:t>
      </w:r>
    </w:p>
    <w:p w:rsidR="00F6375A" w:rsidRPr="00D2354D" w:rsidRDefault="00F6375A" w:rsidP="00AB5D67">
      <w:pPr>
        <w:pStyle w:val="ListeParagraf"/>
        <w:numPr>
          <w:ilvl w:val="0"/>
          <w:numId w:val="1"/>
        </w:numPr>
        <w:tabs>
          <w:tab w:val="left" w:pos="426"/>
        </w:tabs>
        <w:spacing w:before="120" w:line="240" w:lineRule="auto"/>
        <w:ind w:left="0" w:firstLine="0"/>
        <w:jc w:val="both"/>
        <w:rPr>
          <w:rFonts w:ascii="Times New Roman" w:hAnsi="Times New Roman" w:cs="Times New Roman"/>
          <w:sz w:val="24"/>
          <w:szCs w:val="24"/>
        </w:rPr>
      </w:pPr>
      <w:r w:rsidRPr="00D2354D">
        <w:rPr>
          <w:rFonts w:ascii="Times New Roman" w:hAnsi="Times New Roman" w:cs="Times New Roman"/>
          <w:sz w:val="24"/>
          <w:szCs w:val="24"/>
        </w:rPr>
        <w:t xml:space="preserve">Aynı etken maddeyi ihtiva eden ilaçların farklı dozlarının alımlarında fiyatların uyumluluğuna dikkat edilecek, </w:t>
      </w:r>
      <w:r w:rsidR="00296CE5" w:rsidRPr="00D2354D">
        <w:rPr>
          <w:rFonts w:ascii="Times New Roman" w:hAnsi="Times New Roman" w:cs="Times New Roman"/>
          <w:sz w:val="24"/>
          <w:szCs w:val="24"/>
        </w:rPr>
        <w:t>alım</w:t>
      </w:r>
      <w:r w:rsidRPr="00D2354D">
        <w:rPr>
          <w:rFonts w:ascii="Times New Roman" w:hAnsi="Times New Roman" w:cs="Times New Roman"/>
          <w:sz w:val="24"/>
          <w:szCs w:val="24"/>
        </w:rPr>
        <w:t xml:space="preserve"> ona göre sonuçlandırılacaktır.</w:t>
      </w:r>
    </w:p>
    <w:p w:rsidR="00134D7D" w:rsidRPr="00D2354D" w:rsidRDefault="00F6375A" w:rsidP="00AB5D67">
      <w:pPr>
        <w:pStyle w:val="ListeParagraf"/>
        <w:numPr>
          <w:ilvl w:val="0"/>
          <w:numId w:val="1"/>
        </w:numPr>
        <w:tabs>
          <w:tab w:val="left" w:pos="426"/>
        </w:tabs>
        <w:spacing w:before="120" w:line="240" w:lineRule="auto"/>
        <w:ind w:left="0" w:firstLine="0"/>
        <w:jc w:val="both"/>
        <w:rPr>
          <w:rFonts w:ascii="Times New Roman" w:hAnsi="Times New Roman" w:cs="Times New Roman"/>
          <w:sz w:val="24"/>
          <w:szCs w:val="24"/>
        </w:rPr>
      </w:pPr>
      <w:r w:rsidRPr="00D2354D">
        <w:rPr>
          <w:rFonts w:ascii="Times New Roman" w:hAnsi="Times New Roman" w:cs="Times New Roman"/>
          <w:sz w:val="24"/>
          <w:szCs w:val="24"/>
        </w:rPr>
        <w:t xml:space="preserve">Teklif edilen fiyatlar </w:t>
      </w:r>
      <w:r w:rsidR="00296CE5" w:rsidRPr="00D2354D">
        <w:rPr>
          <w:rFonts w:ascii="Times New Roman" w:hAnsi="Times New Roman" w:cs="Times New Roman"/>
          <w:sz w:val="24"/>
          <w:szCs w:val="24"/>
        </w:rPr>
        <w:t>alımın</w:t>
      </w:r>
      <w:r w:rsidRPr="00D2354D">
        <w:rPr>
          <w:rFonts w:ascii="Times New Roman" w:hAnsi="Times New Roman" w:cs="Times New Roman"/>
          <w:sz w:val="24"/>
          <w:szCs w:val="24"/>
        </w:rPr>
        <w:t xml:space="preserve"> yapıldığı tarihteki Sağlık Bakanlığı’nın yayınlamış olduğu KDV hariç Depocu satış fiyatından yüksek olamaz. (05 /07/2002 tarih ve 24806 sayılı resmi gazetede yayınlanan Sağlık Bakanlığının 4331 sayılı kararı gereğince). Depocu Satış Fiyatı üzerinde teklif verilen kalemler iptal edilecektir.  Değerlendirme yapılırken referans indirimler, kamu fiyatları ve MKYS alım fiyatları da göz önünde bulundurulacak ve </w:t>
      </w:r>
      <w:r w:rsidR="00296CE5" w:rsidRPr="00D2354D">
        <w:rPr>
          <w:rFonts w:ascii="Times New Roman" w:hAnsi="Times New Roman" w:cs="Times New Roman"/>
          <w:sz w:val="24"/>
          <w:szCs w:val="24"/>
        </w:rPr>
        <w:t>alım</w:t>
      </w:r>
      <w:r w:rsidRPr="00D2354D">
        <w:rPr>
          <w:rFonts w:ascii="Times New Roman" w:hAnsi="Times New Roman" w:cs="Times New Roman"/>
          <w:sz w:val="24"/>
          <w:szCs w:val="24"/>
        </w:rPr>
        <w:t xml:space="preserve"> bu </w:t>
      </w:r>
      <w:proofErr w:type="gramStart"/>
      <w:r w:rsidRPr="00D2354D">
        <w:rPr>
          <w:rFonts w:ascii="Times New Roman" w:hAnsi="Times New Roman" w:cs="Times New Roman"/>
          <w:sz w:val="24"/>
          <w:szCs w:val="24"/>
        </w:rPr>
        <w:t>kriterlere</w:t>
      </w:r>
      <w:proofErr w:type="gramEnd"/>
      <w:r w:rsidRPr="00D2354D">
        <w:rPr>
          <w:rFonts w:ascii="Times New Roman" w:hAnsi="Times New Roman" w:cs="Times New Roman"/>
          <w:sz w:val="24"/>
          <w:szCs w:val="24"/>
        </w:rPr>
        <w:t xml:space="preserve"> göre sonuçlandırılacaktır.</w:t>
      </w:r>
    </w:p>
    <w:p w:rsidR="00134D7D" w:rsidRPr="00D2354D" w:rsidRDefault="00134D7D" w:rsidP="00AB5D67">
      <w:pPr>
        <w:pStyle w:val="ListeParagraf"/>
        <w:numPr>
          <w:ilvl w:val="0"/>
          <w:numId w:val="1"/>
        </w:numPr>
        <w:tabs>
          <w:tab w:val="left" w:pos="426"/>
        </w:tabs>
        <w:spacing w:before="120" w:line="240" w:lineRule="auto"/>
        <w:ind w:left="0" w:firstLine="0"/>
        <w:jc w:val="both"/>
        <w:rPr>
          <w:rFonts w:ascii="Times New Roman" w:hAnsi="Times New Roman" w:cs="Times New Roman"/>
          <w:sz w:val="24"/>
          <w:szCs w:val="24"/>
        </w:rPr>
      </w:pPr>
      <w:r w:rsidRPr="00D2354D">
        <w:rPr>
          <w:rFonts w:ascii="Times New Roman" w:hAnsi="Times New Roman" w:cs="Times New Roman"/>
          <w:sz w:val="24"/>
          <w:szCs w:val="24"/>
        </w:rPr>
        <w:t xml:space="preserve">İlacın  üzerindeki etikete, ilacın ismi, ruhsat tarihi ve seri numarası imalat tarihi ve kontrol numarası, son kullanma tarihi yazılacak  ve ambalaj içerisinde ilacın </w:t>
      </w:r>
      <w:proofErr w:type="gramStart"/>
      <w:r w:rsidRPr="00D2354D">
        <w:rPr>
          <w:rFonts w:ascii="Times New Roman" w:hAnsi="Times New Roman" w:cs="Times New Roman"/>
          <w:sz w:val="24"/>
          <w:szCs w:val="24"/>
        </w:rPr>
        <w:t>prospektüsü</w:t>
      </w:r>
      <w:proofErr w:type="gramEnd"/>
      <w:r w:rsidRPr="00D2354D">
        <w:rPr>
          <w:rFonts w:ascii="Times New Roman" w:hAnsi="Times New Roman" w:cs="Times New Roman"/>
          <w:sz w:val="24"/>
          <w:szCs w:val="24"/>
        </w:rPr>
        <w:t xml:space="preserve"> bulunacaktır. İlaç üzerindeki etiketler düşmeyecek şekilde olacak, ampulün üzerindeki isimler ve miatlar silinmeyecek şekilde yazılacaktır.</w:t>
      </w:r>
    </w:p>
    <w:p w:rsidR="00134D7D" w:rsidRPr="00D2354D" w:rsidRDefault="00134D7D" w:rsidP="00AB5D67">
      <w:pPr>
        <w:pStyle w:val="ListeParagraf"/>
        <w:numPr>
          <w:ilvl w:val="0"/>
          <w:numId w:val="1"/>
        </w:numPr>
        <w:tabs>
          <w:tab w:val="left" w:pos="426"/>
        </w:tabs>
        <w:spacing w:before="120" w:line="240" w:lineRule="auto"/>
        <w:ind w:left="0" w:firstLine="0"/>
        <w:jc w:val="both"/>
        <w:rPr>
          <w:rFonts w:ascii="Times New Roman" w:hAnsi="Times New Roman" w:cs="Times New Roman"/>
          <w:sz w:val="24"/>
          <w:szCs w:val="24"/>
        </w:rPr>
      </w:pPr>
      <w:r w:rsidRPr="00D2354D">
        <w:rPr>
          <w:rFonts w:ascii="Times New Roman" w:hAnsi="Times New Roman" w:cs="Times New Roman"/>
          <w:sz w:val="24"/>
          <w:szCs w:val="24"/>
        </w:rPr>
        <w:t xml:space="preserve">İlaç ambalajının üzerinde orijinal baskı </w:t>
      </w:r>
      <w:proofErr w:type="spellStart"/>
      <w:r w:rsidRPr="00D2354D">
        <w:rPr>
          <w:rFonts w:ascii="Times New Roman" w:hAnsi="Times New Roman" w:cs="Times New Roman"/>
          <w:sz w:val="24"/>
          <w:szCs w:val="24"/>
        </w:rPr>
        <w:t>Karekod</w:t>
      </w:r>
      <w:proofErr w:type="spellEnd"/>
      <w:r w:rsidRPr="00D2354D">
        <w:rPr>
          <w:rFonts w:ascii="Times New Roman" w:hAnsi="Times New Roman" w:cs="Times New Roman"/>
          <w:sz w:val="24"/>
          <w:szCs w:val="24"/>
        </w:rPr>
        <w:t xml:space="preserve"> bulunacaktır.</w:t>
      </w:r>
    </w:p>
    <w:p w:rsidR="00134D7D" w:rsidRPr="00D2354D" w:rsidRDefault="00134D7D" w:rsidP="00AB5D67">
      <w:pPr>
        <w:pStyle w:val="ListeParagraf"/>
        <w:numPr>
          <w:ilvl w:val="0"/>
          <w:numId w:val="1"/>
        </w:numPr>
        <w:tabs>
          <w:tab w:val="left" w:pos="426"/>
        </w:tabs>
        <w:spacing w:before="120" w:line="240" w:lineRule="auto"/>
        <w:ind w:left="0" w:firstLine="0"/>
        <w:jc w:val="both"/>
        <w:rPr>
          <w:rFonts w:ascii="Times New Roman" w:hAnsi="Times New Roman" w:cs="Times New Roman"/>
          <w:sz w:val="24"/>
          <w:szCs w:val="24"/>
        </w:rPr>
      </w:pPr>
      <w:r w:rsidRPr="00D2354D">
        <w:rPr>
          <w:rFonts w:ascii="Times New Roman" w:hAnsi="Times New Roman" w:cs="Times New Roman"/>
          <w:sz w:val="24"/>
          <w:szCs w:val="24"/>
        </w:rPr>
        <w:t xml:space="preserve">Hastaneye teslim edilen ürünler </w:t>
      </w:r>
      <w:proofErr w:type="spellStart"/>
      <w:r w:rsidRPr="00D2354D">
        <w:rPr>
          <w:rFonts w:ascii="Times New Roman" w:hAnsi="Times New Roman" w:cs="Times New Roman"/>
          <w:sz w:val="24"/>
          <w:szCs w:val="24"/>
        </w:rPr>
        <w:t>İTS’ye</w:t>
      </w:r>
      <w:proofErr w:type="spellEnd"/>
      <w:r w:rsidRPr="00D2354D">
        <w:rPr>
          <w:rFonts w:ascii="Times New Roman" w:hAnsi="Times New Roman" w:cs="Times New Roman"/>
          <w:sz w:val="24"/>
          <w:szCs w:val="24"/>
        </w:rPr>
        <w:t xml:space="preserve"> (İlaç Takip Sistemi) satıcı tarafından bildirilecektir. Hastaneye ürünlerin teslimatı sisteme yapılan bildirim üzerinden yapılacaktır. Yüklenici </w:t>
      </w:r>
      <w:r w:rsidR="00296CE5" w:rsidRPr="00D2354D">
        <w:rPr>
          <w:rFonts w:ascii="Times New Roman" w:hAnsi="Times New Roman" w:cs="Times New Roman"/>
          <w:sz w:val="24"/>
          <w:szCs w:val="24"/>
        </w:rPr>
        <w:t>alım</w:t>
      </w:r>
      <w:r w:rsidRPr="00D2354D">
        <w:rPr>
          <w:rFonts w:ascii="Times New Roman" w:hAnsi="Times New Roman" w:cs="Times New Roman"/>
          <w:sz w:val="24"/>
          <w:szCs w:val="24"/>
        </w:rPr>
        <w:t xml:space="preserve"> konusu ilaçlara ait </w:t>
      </w:r>
      <w:proofErr w:type="spellStart"/>
      <w:r w:rsidRPr="00D2354D">
        <w:rPr>
          <w:rFonts w:ascii="Times New Roman" w:hAnsi="Times New Roman" w:cs="Times New Roman"/>
          <w:sz w:val="24"/>
          <w:szCs w:val="24"/>
        </w:rPr>
        <w:t>karekod</w:t>
      </w:r>
      <w:proofErr w:type="spellEnd"/>
      <w:r w:rsidRPr="00D2354D">
        <w:rPr>
          <w:rFonts w:ascii="Times New Roman" w:hAnsi="Times New Roman" w:cs="Times New Roman"/>
          <w:sz w:val="24"/>
          <w:szCs w:val="24"/>
        </w:rPr>
        <w:t xml:space="preserve"> bilgisini PTS XML Standardı uyarınca hazırlanmış dosya halinde elektronik ortamda idareye aktaracaktır. Bildirime ait bilgiler ilgili evrakta kısaca bulunmalıdır.</w:t>
      </w:r>
    </w:p>
    <w:p w:rsidR="00296CE5" w:rsidRPr="00D2354D" w:rsidRDefault="00F6375A" w:rsidP="00296CE5">
      <w:pPr>
        <w:pStyle w:val="ListeParagraf"/>
        <w:numPr>
          <w:ilvl w:val="0"/>
          <w:numId w:val="1"/>
        </w:numPr>
        <w:tabs>
          <w:tab w:val="left" w:pos="426"/>
          <w:tab w:val="left" w:pos="709"/>
        </w:tabs>
        <w:spacing w:before="120" w:line="240" w:lineRule="auto"/>
        <w:ind w:left="0" w:firstLine="0"/>
        <w:jc w:val="both"/>
        <w:rPr>
          <w:rFonts w:ascii="Times New Roman" w:hAnsi="Times New Roman" w:cs="Times New Roman"/>
          <w:sz w:val="24"/>
          <w:szCs w:val="24"/>
        </w:rPr>
      </w:pPr>
      <w:r w:rsidRPr="00D2354D">
        <w:rPr>
          <w:rFonts w:ascii="Times New Roman" w:hAnsi="Times New Roman" w:cs="Times New Roman"/>
          <w:sz w:val="24"/>
          <w:szCs w:val="24"/>
        </w:rPr>
        <w:t xml:space="preserve">Ecza deposu veya üretici veya ithalatçı olmayan firmalar ilaç </w:t>
      </w:r>
      <w:r w:rsidR="00296CE5" w:rsidRPr="00D2354D">
        <w:rPr>
          <w:rFonts w:ascii="Times New Roman" w:hAnsi="Times New Roman" w:cs="Times New Roman"/>
          <w:sz w:val="24"/>
          <w:szCs w:val="24"/>
        </w:rPr>
        <w:t>alımına</w:t>
      </w:r>
      <w:r w:rsidRPr="00D2354D">
        <w:rPr>
          <w:rFonts w:ascii="Times New Roman" w:hAnsi="Times New Roman" w:cs="Times New Roman"/>
          <w:sz w:val="24"/>
          <w:szCs w:val="24"/>
        </w:rPr>
        <w:t xml:space="preserve"> katılamayacaktır.</w:t>
      </w:r>
    </w:p>
    <w:p w:rsidR="00F6375A" w:rsidRPr="00D2354D" w:rsidRDefault="00296CE5" w:rsidP="00296CE5">
      <w:pPr>
        <w:pStyle w:val="ListeParagraf"/>
        <w:numPr>
          <w:ilvl w:val="0"/>
          <w:numId w:val="1"/>
        </w:numPr>
        <w:tabs>
          <w:tab w:val="left" w:pos="426"/>
          <w:tab w:val="left" w:pos="709"/>
        </w:tabs>
        <w:spacing w:before="120" w:line="240" w:lineRule="auto"/>
        <w:ind w:left="0" w:firstLine="0"/>
        <w:jc w:val="both"/>
        <w:rPr>
          <w:rFonts w:ascii="Times New Roman" w:hAnsi="Times New Roman" w:cs="Times New Roman"/>
          <w:sz w:val="24"/>
          <w:szCs w:val="24"/>
        </w:rPr>
      </w:pPr>
      <w:r w:rsidRPr="00D2354D">
        <w:rPr>
          <w:rFonts w:ascii="Times New Roman" w:hAnsi="Times New Roman" w:cs="Times New Roman"/>
          <w:sz w:val="24"/>
          <w:szCs w:val="24"/>
        </w:rPr>
        <w:lastRenderedPageBreak/>
        <w:t xml:space="preserve">İlaçlar teslim alınırken; 1 (bir) yıl </w:t>
      </w:r>
      <w:proofErr w:type="spellStart"/>
      <w:r w:rsidRPr="00D2354D">
        <w:rPr>
          <w:rFonts w:ascii="Times New Roman" w:hAnsi="Times New Roman" w:cs="Times New Roman"/>
          <w:sz w:val="24"/>
          <w:szCs w:val="24"/>
        </w:rPr>
        <w:t>miatlı</w:t>
      </w:r>
      <w:proofErr w:type="spellEnd"/>
      <w:r w:rsidRPr="00D2354D">
        <w:rPr>
          <w:rFonts w:ascii="Times New Roman" w:hAnsi="Times New Roman" w:cs="Times New Roman"/>
          <w:sz w:val="24"/>
          <w:szCs w:val="24"/>
        </w:rPr>
        <w:t xml:space="preserve"> olanlar en az 10 (on) ay, 2 (iki) yıl </w:t>
      </w:r>
      <w:proofErr w:type="spellStart"/>
      <w:r w:rsidRPr="00D2354D">
        <w:rPr>
          <w:rFonts w:ascii="Times New Roman" w:hAnsi="Times New Roman" w:cs="Times New Roman"/>
          <w:sz w:val="24"/>
          <w:szCs w:val="24"/>
        </w:rPr>
        <w:t>miatlı</w:t>
      </w:r>
      <w:proofErr w:type="spellEnd"/>
      <w:r w:rsidRPr="00D2354D">
        <w:rPr>
          <w:rFonts w:ascii="Times New Roman" w:hAnsi="Times New Roman" w:cs="Times New Roman"/>
          <w:sz w:val="24"/>
          <w:szCs w:val="24"/>
        </w:rPr>
        <w:t xml:space="preserve"> </w:t>
      </w:r>
      <w:r w:rsidR="00662505" w:rsidRPr="00D2354D">
        <w:rPr>
          <w:rFonts w:ascii="Times New Roman" w:hAnsi="Times New Roman" w:cs="Times New Roman"/>
          <w:sz w:val="24"/>
          <w:szCs w:val="24"/>
        </w:rPr>
        <w:t xml:space="preserve">olanlar en az </w:t>
      </w:r>
      <w:r w:rsidR="00CA7A1C" w:rsidRPr="00D2354D">
        <w:rPr>
          <w:rFonts w:ascii="Times New Roman" w:hAnsi="Times New Roman" w:cs="Times New Roman"/>
          <w:sz w:val="24"/>
          <w:szCs w:val="24"/>
        </w:rPr>
        <w:t>12 (</w:t>
      </w:r>
      <w:proofErr w:type="spellStart"/>
      <w:r w:rsidR="00CA7A1C" w:rsidRPr="00D2354D">
        <w:rPr>
          <w:rFonts w:ascii="Times New Roman" w:hAnsi="Times New Roman" w:cs="Times New Roman"/>
          <w:sz w:val="24"/>
          <w:szCs w:val="24"/>
        </w:rPr>
        <w:t>oniki</w:t>
      </w:r>
      <w:proofErr w:type="spellEnd"/>
      <w:r w:rsidR="00CA7A1C" w:rsidRPr="00D2354D">
        <w:rPr>
          <w:rFonts w:ascii="Times New Roman" w:hAnsi="Times New Roman" w:cs="Times New Roman"/>
          <w:sz w:val="24"/>
          <w:szCs w:val="24"/>
        </w:rPr>
        <w:t xml:space="preserve">) </w:t>
      </w:r>
      <w:r w:rsidR="00662505" w:rsidRPr="00D2354D">
        <w:rPr>
          <w:rFonts w:ascii="Times New Roman" w:hAnsi="Times New Roman" w:cs="Times New Roman"/>
          <w:sz w:val="24"/>
          <w:szCs w:val="24"/>
        </w:rPr>
        <w:t xml:space="preserve">ay, </w:t>
      </w:r>
      <w:r w:rsidRPr="00D2354D">
        <w:rPr>
          <w:rFonts w:ascii="Times New Roman" w:hAnsi="Times New Roman" w:cs="Times New Roman"/>
          <w:sz w:val="24"/>
          <w:szCs w:val="24"/>
        </w:rPr>
        <w:t xml:space="preserve">2 (iki) yıldan uzun </w:t>
      </w:r>
      <w:proofErr w:type="spellStart"/>
      <w:r w:rsidRPr="00D2354D">
        <w:rPr>
          <w:rFonts w:ascii="Times New Roman" w:hAnsi="Times New Roman" w:cs="Times New Roman"/>
          <w:sz w:val="24"/>
          <w:szCs w:val="24"/>
        </w:rPr>
        <w:t>miatlı</w:t>
      </w:r>
      <w:proofErr w:type="spellEnd"/>
      <w:r w:rsidRPr="00D2354D">
        <w:rPr>
          <w:rFonts w:ascii="Times New Roman" w:hAnsi="Times New Roman" w:cs="Times New Roman"/>
          <w:sz w:val="24"/>
          <w:szCs w:val="24"/>
        </w:rPr>
        <w:t xml:space="preserve"> olanlar için ise raf ömrünün en az yarısı kadar </w:t>
      </w:r>
      <w:proofErr w:type="spellStart"/>
      <w:r w:rsidRPr="00D2354D">
        <w:rPr>
          <w:rFonts w:ascii="Times New Roman" w:hAnsi="Times New Roman" w:cs="Times New Roman"/>
          <w:sz w:val="24"/>
          <w:szCs w:val="24"/>
        </w:rPr>
        <w:t>miatlı</w:t>
      </w:r>
      <w:proofErr w:type="spellEnd"/>
      <w:r w:rsidRPr="00D2354D">
        <w:rPr>
          <w:rFonts w:ascii="Times New Roman" w:hAnsi="Times New Roman" w:cs="Times New Roman"/>
          <w:sz w:val="24"/>
          <w:szCs w:val="24"/>
        </w:rPr>
        <w:t xml:space="preserve"> olacaktır.</w:t>
      </w:r>
      <w:r w:rsidR="00F6375A" w:rsidRPr="00D2354D">
        <w:rPr>
          <w:rFonts w:ascii="Times New Roman" w:hAnsi="Times New Roman" w:cs="Times New Roman"/>
          <w:sz w:val="24"/>
          <w:szCs w:val="24"/>
        </w:rPr>
        <w:t xml:space="preserve"> </w:t>
      </w:r>
    </w:p>
    <w:p w:rsidR="00F6375A" w:rsidRPr="00D2354D" w:rsidRDefault="00F6375A" w:rsidP="00AB5D67">
      <w:pPr>
        <w:pStyle w:val="ListeParagraf"/>
        <w:numPr>
          <w:ilvl w:val="0"/>
          <w:numId w:val="1"/>
        </w:numPr>
        <w:tabs>
          <w:tab w:val="left" w:pos="426"/>
          <w:tab w:val="left" w:pos="709"/>
        </w:tabs>
        <w:spacing w:before="120" w:line="240" w:lineRule="auto"/>
        <w:ind w:left="0" w:firstLine="0"/>
        <w:jc w:val="both"/>
        <w:rPr>
          <w:rFonts w:ascii="Times New Roman" w:hAnsi="Times New Roman" w:cs="Times New Roman"/>
          <w:sz w:val="24"/>
          <w:szCs w:val="24"/>
        </w:rPr>
      </w:pPr>
      <w:r w:rsidRPr="00D2354D">
        <w:rPr>
          <w:rFonts w:ascii="Times New Roman" w:hAnsi="Times New Roman" w:cs="Times New Roman"/>
          <w:sz w:val="24"/>
          <w:szCs w:val="24"/>
        </w:rPr>
        <w:t xml:space="preserve">İlacın </w:t>
      </w:r>
      <w:proofErr w:type="spellStart"/>
      <w:r w:rsidRPr="00D2354D">
        <w:rPr>
          <w:rFonts w:ascii="Times New Roman" w:hAnsi="Times New Roman" w:cs="Times New Roman"/>
          <w:sz w:val="24"/>
          <w:szCs w:val="24"/>
        </w:rPr>
        <w:t>aciliyeti</w:t>
      </w:r>
      <w:proofErr w:type="spellEnd"/>
      <w:r w:rsidRPr="00D2354D">
        <w:rPr>
          <w:rFonts w:ascii="Times New Roman" w:hAnsi="Times New Roman" w:cs="Times New Roman"/>
          <w:sz w:val="24"/>
          <w:szCs w:val="24"/>
        </w:rPr>
        <w:t xml:space="preserve"> göz önüne alındığında tüketim miktarı da uygun ise hastaları mağdur etmemek açısından, ilgili Taşınır Kayıt Kontrol Yetkililerinin ve muayene komisyonunun onayı ile yakın </w:t>
      </w:r>
      <w:proofErr w:type="spellStart"/>
      <w:r w:rsidRPr="00D2354D">
        <w:rPr>
          <w:rFonts w:ascii="Times New Roman" w:hAnsi="Times New Roman" w:cs="Times New Roman"/>
          <w:sz w:val="24"/>
          <w:szCs w:val="24"/>
        </w:rPr>
        <w:t>miatlı</w:t>
      </w:r>
      <w:proofErr w:type="spellEnd"/>
      <w:r w:rsidRPr="00D2354D">
        <w:rPr>
          <w:rFonts w:ascii="Times New Roman" w:hAnsi="Times New Roman" w:cs="Times New Roman"/>
          <w:sz w:val="24"/>
          <w:szCs w:val="24"/>
        </w:rPr>
        <w:t xml:space="preserve"> ilaç teslimatı kabul edilebilecektir. </w:t>
      </w:r>
    </w:p>
    <w:p w:rsidR="00F6375A" w:rsidRPr="00D2354D" w:rsidRDefault="00F6375A" w:rsidP="00AB5D67">
      <w:pPr>
        <w:pStyle w:val="ListeParagraf"/>
        <w:numPr>
          <w:ilvl w:val="0"/>
          <w:numId w:val="1"/>
        </w:numPr>
        <w:tabs>
          <w:tab w:val="left" w:pos="426"/>
          <w:tab w:val="left" w:pos="709"/>
        </w:tabs>
        <w:spacing w:before="120" w:line="240" w:lineRule="auto"/>
        <w:ind w:left="0" w:firstLine="0"/>
        <w:jc w:val="both"/>
        <w:rPr>
          <w:rFonts w:ascii="Times New Roman" w:hAnsi="Times New Roman" w:cs="Times New Roman"/>
          <w:sz w:val="24"/>
          <w:szCs w:val="24"/>
        </w:rPr>
      </w:pPr>
      <w:r w:rsidRPr="00D2354D">
        <w:rPr>
          <w:rFonts w:ascii="Times New Roman" w:hAnsi="Times New Roman" w:cs="Times New Roman"/>
          <w:sz w:val="24"/>
          <w:szCs w:val="24"/>
        </w:rPr>
        <w:t xml:space="preserve"> Yüklenici teslimatı yapılmış olan ilaçlarda miadının dolmasına en az 3 (üç) ay kala bildirildiği </w:t>
      </w:r>
      <w:r w:rsidR="00AB5D67" w:rsidRPr="00D2354D">
        <w:rPr>
          <w:rFonts w:ascii="Times New Roman" w:hAnsi="Times New Roman" w:cs="Times New Roman"/>
          <w:sz w:val="24"/>
          <w:szCs w:val="24"/>
        </w:rPr>
        <w:t xml:space="preserve">takdirde, bu ilaçları uygun </w:t>
      </w:r>
      <w:proofErr w:type="spellStart"/>
      <w:r w:rsidR="00AB5D67" w:rsidRPr="00D2354D">
        <w:rPr>
          <w:rFonts w:ascii="Times New Roman" w:hAnsi="Times New Roman" w:cs="Times New Roman"/>
          <w:sz w:val="24"/>
          <w:szCs w:val="24"/>
        </w:rPr>
        <w:t>miat</w:t>
      </w:r>
      <w:r w:rsidRPr="00D2354D">
        <w:rPr>
          <w:rFonts w:ascii="Times New Roman" w:hAnsi="Times New Roman" w:cs="Times New Roman"/>
          <w:sz w:val="24"/>
          <w:szCs w:val="24"/>
        </w:rPr>
        <w:t>lı</w:t>
      </w:r>
      <w:proofErr w:type="spellEnd"/>
      <w:r w:rsidRPr="00D2354D">
        <w:rPr>
          <w:rFonts w:ascii="Times New Roman" w:hAnsi="Times New Roman" w:cs="Times New Roman"/>
          <w:sz w:val="24"/>
          <w:szCs w:val="24"/>
        </w:rPr>
        <w:t xml:space="preserve"> olanları ile 15 (on beş) gün içinde değiştirecektir. Bildirim yüklenici firmaya idare tarafından yazılı olarak yapılacaktır. Sözleşme bitmiş olsa dahi ürün Hastane eczanesinde tükenene kadar bu madde geçerli ve yüklenicinin sorumluluğunda olacaktır.</w:t>
      </w:r>
    </w:p>
    <w:p w:rsidR="00F6375A" w:rsidRPr="00D2354D" w:rsidRDefault="00F6375A" w:rsidP="00AB5D67">
      <w:pPr>
        <w:pStyle w:val="ListeParagraf"/>
        <w:numPr>
          <w:ilvl w:val="0"/>
          <w:numId w:val="1"/>
        </w:numPr>
        <w:tabs>
          <w:tab w:val="left" w:pos="426"/>
          <w:tab w:val="left" w:pos="709"/>
        </w:tabs>
        <w:spacing w:before="120" w:line="240" w:lineRule="auto"/>
        <w:ind w:left="0" w:firstLine="0"/>
        <w:jc w:val="both"/>
        <w:rPr>
          <w:rFonts w:ascii="Times New Roman" w:hAnsi="Times New Roman" w:cs="Times New Roman"/>
          <w:sz w:val="24"/>
          <w:szCs w:val="24"/>
        </w:rPr>
      </w:pPr>
      <w:r w:rsidRPr="00D2354D">
        <w:rPr>
          <w:rFonts w:ascii="Times New Roman" w:hAnsi="Times New Roman" w:cs="Times New Roman"/>
          <w:sz w:val="24"/>
          <w:szCs w:val="24"/>
        </w:rPr>
        <w:t>Yüklenici ecza deposunun herhangi bir nedenle faaliyeti durmuş olsa dahi, ilacı teslim edilen üretici veya ithalatçı firma stoklar tükeninceye kadar miat ve her türlü sebeple (toplanma, yasaklama vb.) değişimden sorumludur.</w:t>
      </w:r>
    </w:p>
    <w:p w:rsidR="00F6375A" w:rsidRPr="00D2354D" w:rsidRDefault="00F6375A" w:rsidP="00AB5D67">
      <w:pPr>
        <w:pStyle w:val="ListeParagraf"/>
        <w:numPr>
          <w:ilvl w:val="0"/>
          <w:numId w:val="1"/>
        </w:numPr>
        <w:tabs>
          <w:tab w:val="left" w:pos="426"/>
          <w:tab w:val="left" w:pos="709"/>
        </w:tabs>
        <w:spacing w:before="120" w:line="240" w:lineRule="auto"/>
        <w:ind w:left="0" w:firstLine="0"/>
        <w:jc w:val="both"/>
        <w:rPr>
          <w:rFonts w:ascii="Times New Roman" w:hAnsi="Times New Roman" w:cs="Times New Roman"/>
          <w:sz w:val="24"/>
          <w:szCs w:val="24"/>
        </w:rPr>
      </w:pPr>
      <w:r w:rsidRPr="00D2354D">
        <w:rPr>
          <w:rFonts w:ascii="Times New Roman" w:hAnsi="Times New Roman" w:cs="Times New Roman"/>
          <w:sz w:val="24"/>
          <w:szCs w:val="24"/>
        </w:rPr>
        <w:t>Sağlık Bakanlığı tarafından kısmî veya tamamının toplatılmasına karar verilen, hatalı üretilen seriye ait ilaçlar yüklenici tarafından geri alınıp, aynı miktarda hatasız serideki ilaç ile değiştirilmelidir. Eğer;</w:t>
      </w:r>
    </w:p>
    <w:p w:rsidR="00F6375A" w:rsidRPr="00D2354D" w:rsidRDefault="00F6375A" w:rsidP="00AB5D67">
      <w:pPr>
        <w:pStyle w:val="ListeParagraf"/>
        <w:numPr>
          <w:ilvl w:val="0"/>
          <w:numId w:val="4"/>
        </w:numPr>
        <w:tabs>
          <w:tab w:val="left" w:pos="426"/>
          <w:tab w:val="left" w:pos="709"/>
        </w:tabs>
        <w:spacing w:before="120" w:line="240" w:lineRule="auto"/>
        <w:jc w:val="both"/>
        <w:rPr>
          <w:rFonts w:ascii="Times New Roman" w:hAnsi="Times New Roman" w:cs="Times New Roman"/>
          <w:sz w:val="24"/>
          <w:szCs w:val="24"/>
        </w:rPr>
      </w:pPr>
      <w:r w:rsidRPr="00D2354D">
        <w:rPr>
          <w:rFonts w:ascii="Times New Roman" w:hAnsi="Times New Roman" w:cs="Times New Roman"/>
          <w:sz w:val="24"/>
          <w:szCs w:val="24"/>
        </w:rPr>
        <w:t xml:space="preserve">Aynı firmanın hatasız seride ürünü yok ise, daha pahalı olan eşdeğer ürün teslim edilmelidir. </w:t>
      </w:r>
    </w:p>
    <w:p w:rsidR="00F6375A" w:rsidRPr="00D2354D" w:rsidRDefault="00F6375A" w:rsidP="00AB5D67">
      <w:pPr>
        <w:pStyle w:val="ListeParagraf"/>
        <w:numPr>
          <w:ilvl w:val="0"/>
          <w:numId w:val="4"/>
        </w:numPr>
        <w:tabs>
          <w:tab w:val="left" w:pos="426"/>
          <w:tab w:val="left" w:pos="709"/>
        </w:tabs>
        <w:spacing w:before="120" w:line="240" w:lineRule="auto"/>
        <w:jc w:val="both"/>
        <w:rPr>
          <w:rFonts w:ascii="Times New Roman" w:hAnsi="Times New Roman" w:cs="Times New Roman"/>
          <w:sz w:val="24"/>
          <w:szCs w:val="24"/>
        </w:rPr>
      </w:pPr>
      <w:r w:rsidRPr="00D2354D">
        <w:rPr>
          <w:rFonts w:ascii="Times New Roman" w:hAnsi="Times New Roman" w:cs="Times New Roman"/>
          <w:sz w:val="24"/>
          <w:szCs w:val="24"/>
        </w:rPr>
        <w:t xml:space="preserve">Eşit ve yüksek bedelli ürünün piyasada olmadığı üretici firma belgesi ile resmi olarak belgelendirilirse düşük bedelli üründen, alınan ve verilen ilaçların KDV Hariç Depocu Satış Fiyatları üzerinden hesap yapılarak kamu zararı oluşmayacak şekilde toplam </w:t>
      </w:r>
      <w:proofErr w:type="spellStart"/>
      <w:r w:rsidRPr="00D2354D">
        <w:rPr>
          <w:rFonts w:ascii="Times New Roman" w:hAnsi="Times New Roman" w:cs="Times New Roman"/>
          <w:sz w:val="24"/>
          <w:szCs w:val="24"/>
        </w:rPr>
        <w:t>yekün</w:t>
      </w:r>
      <w:proofErr w:type="spellEnd"/>
      <w:r w:rsidRPr="00D2354D">
        <w:rPr>
          <w:rFonts w:ascii="Times New Roman" w:hAnsi="Times New Roman" w:cs="Times New Roman"/>
          <w:sz w:val="24"/>
          <w:szCs w:val="24"/>
        </w:rPr>
        <w:t xml:space="preserve"> bedelini sağlayan miktarda ürün 15 gün içerisinde teslim edilmelidir. </w:t>
      </w:r>
    </w:p>
    <w:p w:rsidR="00F6375A" w:rsidRPr="00D2354D" w:rsidRDefault="00F6375A" w:rsidP="00AB5D67">
      <w:pPr>
        <w:pStyle w:val="ListeParagraf"/>
        <w:numPr>
          <w:ilvl w:val="0"/>
          <w:numId w:val="4"/>
        </w:numPr>
        <w:tabs>
          <w:tab w:val="left" w:pos="426"/>
          <w:tab w:val="left" w:pos="709"/>
        </w:tabs>
        <w:spacing w:before="120" w:line="240" w:lineRule="auto"/>
        <w:jc w:val="both"/>
        <w:rPr>
          <w:rFonts w:ascii="Times New Roman" w:hAnsi="Times New Roman" w:cs="Times New Roman"/>
          <w:sz w:val="24"/>
          <w:szCs w:val="24"/>
        </w:rPr>
      </w:pPr>
      <w:r w:rsidRPr="00D2354D">
        <w:rPr>
          <w:rFonts w:ascii="Times New Roman" w:hAnsi="Times New Roman" w:cs="Times New Roman"/>
          <w:sz w:val="24"/>
          <w:szCs w:val="24"/>
        </w:rPr>
        <w:t xml:space="preserve"> Bakanlığımızca ruhsatlı eşdeğer ürün yok ise, Hastanenin uygun gördüğü herhangi bir ürünle, yasaklama tarihindeki fiyat üzerinden kamu zararı oluşmayacak şekilde değişim yapılmalıdır. Piyasadan toplatılan ilacın ve taşımanın maliyeti yüklenici firmaya aittir.</w:t>
      </w:r>
    </w:p>
    <w:p w:rsidR="00F6375A" w:rsidRPr="00D2354D" w:rsidRDefault="00F6375A" w:rsidP="00AB5D67">
      <w:pPr>
        <w:pStyle w:val="ListeParagraf"/>
        <w:numPr>
          <w:ilvl w:val="0"/>
          <w:numId w:val="1"/>
        </w:numPr>
        <w:tabs>
          <w:tab w:val="left" w:pos="426"/>
        </w:tabs>
        <w:spacing w:before="120" w:line="240" w:lineRule="auto"/>
        <w:ind w:left="0" w:firstLine="0"/>
        <w:jc w:val="both"/>
        <w:rPr>
          <w:rFonts w:ascii="Times New Roman" w:hAnsi="Times New Roman" w:cs="Times New Roman"/>
          <w:sz w:val="24"/>
          <w:szCs w:val="24"/>
        </w:rPr>
      </w:pPr>
      <w:r w:rsidRPr="00D2354D">
        <w:rPr>
          <w:rFonts w:ascii="Times New Roman" w:hAnsi="Times New Roman" w:cs="Times New Roman"/>
          <w:sz w:val="24"/>
          <w:szCs w:val="24"/>
        </w:rPr>
        <w:t xml:space="preserve">Muayene Komisyonu, muayene sırasında gerekli görürse, yüklenici T.C. Sağlık Bakanlığı tarafından verilmiş Ecza Deposu Ruhsatı veya İmalat İzin Belgesini, ithalatçı ise İthal İlaç İzin Belgesi suretlerini ve ürün imalat akış şeması ile ilgili belgeleri komisyona ibraz edecektir. </w:t>
      </w:r>
    </w:p>
    <w:p w:rsidR="00F6375A" w:rsidRPr="00D2354D" w:rsidRDefault="00F6375A" w:rsidP="00AB5D67">
      <w:pPr>
        <w:pStyle w:val="ListeParagraf"/>
        <w:numPr>
          <w:ilvl w:val="0"/>
          <w:numId w:val="1"/>
        </w:numPr>
        <w:tabs>
          <w:tab w:val="left" w:pos="426"/>
          <w:tab w:val="left" w:pos="709"/>
        </w:tabs>
        <w:spacing w:before="120" w:line="240" w:lineRule="auto"/>
        <w:ind w:left="0" w:firstLine="0"/>
        <w:jc w:val="both"/>
        <w:rPr>
          <w:rFonts w:ascii="Times New Roman" w:hAnsi="Times New Roman" w:cs="Times New Roman"/>
          <w:sz w:val="24"/>
          <w:szCs w:val="24"/>
        </w:rPr>
      </w:pPr>
      <w:r w:rsidRPr="00D2354D">
        <w:rPr>
          <w:rFonts w:ascii="Times New Roman" w:hAnsi="Times New Roman" w:cs="Times New Roman"/>
          <w:sz w:val="24"/>
          <w:szCs w:val="24"/>
        </w:rPr>
        <w:t>Her teslimatta yüklenici firma sevk ir</w:t>
      </w:r>
      <w:r w:rsidR="009B2452" w:rsidRPr="00D2354D">
        <w:rPr>
          <w:rFonts w:ascii="Times New Roman" w:hAnsi="Times New Roman" w:cs="Times New Roman"/>
          <w:sz w:val="24"/>
          <w:szCs w:val="24"/>
        </w:rPr>
        <w:t xml:space="preserve">saliyesinde; teslim ettiği ilaçların </w:t>
      </w:r>
      <w:r w:rsidRPr="00D2354D">
        <w:rPr>
          <w:rFonts w:ascii="Times New Roman" w:hAnsi="Times New Roman" w:cs="Times New Roman"/>
          <w:sz w:val="24"/>
          <w:szCs w:val="24"/>
        </w:rPr>
        <w:t xml:space="preserve">serilerini, her seriden ne miktarda teslim ettiğini, barkod numaralarını, son kullanma tarihini ve </w:t>
      </w:r>
      <w:r w:rsidR="00296CE5" w:rsidRPr="00D2354D">
        <w:rPr>
          <w:rFonts w:ascii="Times New Roman" w:hAnsi="Times New Roman" w:cs="Times New Roman"/>
          <w:sz w:val="24"/>
          <w:szCs w:val="24"/>
        </w:rPr>
        <w:t>alıma</w:t>
      </w:r>
      <w:r w:rsidRPr="00D2354D">
        <w:rPr>
          <w:rFonts w:ascii="Times New Roman" w:hAnsi="Times New Roman" w:cs="Times New Roman"/>
          <w:sz w:val="24"/>
          <w:szCs w:val="24"/>
        </w:rPr>
        <w:t xml:space="preserve"> çıkı</w:t>
      </w:r>
      <w:r w:rsidR="009B2452" w:rsidRPr="00D2354D">
        <w:rPr>
          <w:rFonts w:ascii="Times New Roman" w:hAnsi="Times New Roman" w:cs="Times New Roman"/>
          <w:sz w:val="24"/>
          <w:szCs w:val="24"/>
        </w:rPr>
        <w:t xml:space="preserve">lan birimi (adet </w:t>
      </w:r>
      <w:r w:rsidRPr="00D2354D">
        <w:rPr>
          <w:rFonts w:ascii="Times New Roman" w:hAnsi="Times New Roman" w:cs="Times New Roman"/>
          <w:sz w:val="24"/>
          <w:szCs w:val="24"/>
        </w:rPr>
        <w:t xml:space="preserve">) yazacaktır. </w:t>
      </w:r>
    </w:p>
    <w:p w:rsidR="00F6375A" w:rsidRPr="00D2354D" w:rsidRDefault="00F6375A" w:rsidP="00AB5D67">
      <w:pPr>
        <w:pStyle w:val="ListeParagraf"/>
        <w:numPr>
          <w:ilvl w:val="0"/>
          <w:numId w:val="1"/>
        </w:numPr>
        <w:tabs>
          <w:tab w:val="left" w:pos="426"/>
        </w:tabs>
        <w:spacing w:before="120" w:line="240" w:lineRule="auto"/>
        <w:ind w:left="0" w:firstLine="0"/>
        <w:jc w:val="both"/>
        <w:rPr>
          <w:rFonts w:ascii="Times New Roman" w:hAnsi="Times New Roman" w:cs="Times New Roman"/>
          <w:sz w:val="24"/>
          <w:szCs w:val="24"/>
        </w:rPr>
      </w:pPr>
      <w:r w:rsidRPr="00D2354D">
        <w:rPr>
          <w:rFonts w:ascii="Times New Roman" w:hAnsi="Times New Roman" w:cs="Times New Roman"/>
          <w:sz w:val="24"/>
          <w:szCs w:val="24"/>
        </w:rPr>
        <w:t xml:space="preserve">Teklif edilen ilaçların </w:t>
      </w:r>
      <w:r w:rsidR="00296CE5" w:rsidRPr="00D2354D">
        <w:rPr>
          <w:rFonts w:ascii="Times New Roman" w:hAnsi="Times New Roman" w:cs="Times New Roman"/>
          <w:sz w:val="24"/>
          <w:szCs w:val="24"/>
        </w:rPr>
        <w:t>alım</w:t>
      </w:r>
      <w:r w:rsidRPr="00D2354D">
        <w:rPr>
          <w:rFonts w:ascii="Times New Roman" w:hAnsi="Times New Roman" w:cs="Times New Roman"/>
          <w:sz w:val="24"/>
          <w:szCs w:val="24"/>
        </w:rPr>
        <w:t xml:space="preserve"> neticelendikten sonra başka muadil ile değiştirilmesi kabul edilmez. Ancak; yüklenici firma, piyasada bulunmayan veya başka bir nedenden dolayı teslim edemediği </w:t>
      </w:r>
      <w:r w:rsidR="00296CE5" w:rsidRPr="00D2354D">
        <w:rPr>
          <w:rFonts w:ascii="Times New Roman" w:hAnsi="Times New Roman" w:cs="Times New Roman"/>
          <w:sz w:val="24"/>
          <w:szCs w:val="24"/>
        </w:rPr>
        <w:t>alım</w:t>
      </w:r>
      <w:r w:rsidRPr="00D2354D">
        <w:rPr>
          <w:rFonts w:ascii="Times New Roman" w:hAnsi="Times New Roman" w:cs="Times New Roman"/>
          <w:sz w:val="24"/>
          <w:szCs w:val="24"/>
        </w:rPr>
        <w:t xml:space="preserve"> listesinde bulunan ilaçlarla ilgili aşağıdaki hükümler gerçekleştiği takdirde başka muadil ilaç teslim edebilir.</w:t>
      </w:r>
    </w:p>
    <w:p w:rsidR="00F6375A" w:rsidRPr="00D2354D" w:rsidRDefault="00F6375A" w:rsidP="00AB5D67">
      <w:pPr>
        <w:pStyle w:val="ListeParagraf"/>
        <w:numPr>
          <w:ilvl w:val="0"/>
          <w:numId w:val="2"/>
        </w:numPr>
        <w:tabs>
          <w:tab w:val="left" w:pos="426"/>
        </w:tabs>
        <w:spacing w:before="120" w:line="240" w:lineRule="auto"/>
        <w:ind w:left="0" w:firstLine="0"/>
        <w:jc w:val="both"/>
        <w:rPr>
          <w:rFonts w:ascii="Times New Roman" w:hAnsi="Times New Roman" w:cs="Times New Roman"/>
          <w:sz w:val="24"/>
          <w:szCs w:val="24"/>
        </w:rPr>
      </w:pPr>
      <w:r w:rsidRPr="00D2354D">
        <w:rPr>
          <w:rFonts w:ascii="Times New Roman" w:hAnsi="Times New Roman" w:cs="Times New Roman"/>
          <w:sz w:val="24"/>
          <w:szCs w:val="24"/>
        </w:rPr>
        <w:t>Sözleşmede yer alan ilacın üretilemediği veya ithal edilemediği resmi olarak belgelendiğinde muadil ilaç kabul edilebilecektir.</w:t>
      </w:r>
    </w:p>
    <w:p w:rsidR="00F6375A" w:rsidRPr="00D2354D" w:rsidRDefault="00F6375A" w:rsidP="00AB5D67">
      <w:pPr>
        <w:pStyle w:val="ListeParagraf"/>
        <w:numPr>
          <w:ilvl w:val="0"/>
          <w:numId w:val="2"/>
        </w:numPr>
        <w:tabs>
          <w:tab w:val="left" w:pos="426"/>
        </w:tabs>
        <w:spacing w:before="120" w:line="240" w:lineRule="auto"/>
        <w:ind w:left="0" w:firstLine="0"/>
        <w:jc w:val="both"/>
        <w:rPr>
          <w:rFonts w:ascii="Times New Roman" w:hAnsi="Times New Roman" w:cs="Times New Roman"/>
          <w:sz w:val="24"/>
          <w:szCs w:val="24"/>
        </w:rPr>
      </w:pPr>
      <w:r w:rsidRPr="00D2354D">
        <w:rPr>
          <w:rFonts w:ascii="Times New Roman" w:hAnsi="Times New Roman" w:cs="Times New Roman"/>
          <w:sz w:val="24"/>
          <w:szCs w:val="24"/>
        </w:rPr>
        <w:t>İdari Şartnamede yer alan mücbir nedenlerle söz konusu ürünü teslim edemediğini belgelediği zaman muadil ilaç kabul edilebilecektir.</w:t>
      </w:r>
    </w:p>
    <w:p w:rsidR="00C812BA" w:rsidRPr="00D2354D" w:rsidRDefault="00F6375A" w:rsidP="00AB5D67">
      <w:pPr>
        <w:pStyle w:val="ListeParagraf"/>
        <w:numPr>
          <w:ilvl w:val="0"/>
          <w:numId w:val="2"/>
        </w:numPr>
        <w:tabs>
          <w:tab w:val="left" w:pos="426"/>
        </w:tabs>
        <w:spacing w:before="120" w:line="240" w:lineRule="auto"/>
        <w:ind w:left="0" w:firstLine="0"/>
        <w:jc w:val="both"/>
        <w:rPr>
          <w:rFonts w:ascii="Times New Roman" w:hAnsi="Times New Roman" w:cs="Times New Roman"/>
          <w:sz w:val="24"/>
          <w:szCs w:val="24"/>
        </w:rPr>
      </w:pPr>
      <w:r w:rsidRPr="00D2354D">
        <w:rPr>
          <w:rFonts w:ascii="Times New Roman" w:hAnsi="Times New Roman" w:cs="Times New Roman"/>
          <w:sz w:val="24"/>
          <w:szCs w:val="24"/>
        </w:rPr>
        <w:t xml:space="preserve">Bu durumda getirilen muadil ilacın fiyatı, </w:t>
      </w:r>
      <w:r w:rsidR="00296CE5" w:rsidRPr="00D2354D">
        <w:rPr>
          <w:rFonts w:ascii="Times New Roman" w:hAnsi="Times New Roman" w:cs="Times New Roman"/>
          <w:sz w:val="24"/>
          <w:szCs w:val="24"/>
        </w:rPr>
        <w:t>alımda</w:t>
      </w:r>
      <w:r w:rsidRPr="00D2354D">
        <w:rPr>
          <w:rFonts w:ascii="Times New Roman" w:hAnsi="Times New Roman" w:cs="Times New Roman"/>
          <w:sz w:val="24"/>
          <w:szCs w:val="24"/>
        </w:rPr>
        <w:t xml:space="preserve"> karara bağlanmış ürünün KDV hariç depocu satış fiyatından az olamaz. Ürün kuruma fatura edilirken, </w:t>
      </w:r>
      <w:r w:rsidR="00296CE5" w:rsidRPr="00D2354D">
        <w:rPr>
          <w:rFonts w:ascii="Times New Roman" w:hAnsi="Times New Roman" w:cs="Times New Roman"/>
          <w:sz w:val="24"/>
          <w:szCs w:val="24"/>
        </w:rPr>
        <w:t>alımda</w:t>
      </w:r>
      <w:r w:rsidRPr="00D2354D">
        <w:rPr>
          <w:rFonts w:ascii="Times New Roman" w:hAnsi="Times New Roman" w:cs="Times New Roman"/>
          <w:sz w:val="24"/>
          <w:szCs w:val="24"/>
        </w:rPr>
        <w:t xml:space="preserve"> karara bağlanmış alış fiyatı üzerinden fatura edilecektir.</w:t>
      </w:r>
    </w:p>
    <w:p w:rsidR="001469E2" w:rsidRPr="00D2354D" w:rsidRDefault="00F6375A" w:rsidP="00FE2C8A">
      <w:pPr>
        <w:pStyle w:val="ListeParagraf"/>
        <w:numPr>
          <w:ilvl w:val="0"/>
          <w:numId w:val="1"/>
        </w:numPr>
        <w:tabs>
          <w:tab w:val="left" w:pos="426"/>
        </w:tabs>
        <w:spacing w:before="120" w:line="240" w:lineRule="auto"/>
        <w:ind w:left="0" w:firstLine="0"/>
        <w:jc w:val="both"/>
        <w:rPr>
          <w:rFonts w:ascii="Times New Roman" w:hAnsi="Times New Roman" w:cs="Times New Roman"/>
          <w:sz w:val="24"/>
          <w:szCs w:val="24"/>
        </w:rPr>
      </w:pPr>
      <w:r w:rsidRPr="00D2354D">
        <w:rPr>
          <w:rFonts w:ascii="Times New Roman" w:hAnsi="Times New Roman" w:cs="Times New Roman"/>
          <w:sz w:val="24"/>
          <w:szCs w:val="24"/>
        </w:rPr>
        <w:t xml:space="preserve">Kolilere farklı seri ve </w:t>
      </w:r>
      <w:proofErr w:type="spellStart"/>
      <w:r w:rsidRPr="00D2354D">
        <w:rPr>
          <w:rFonts w:ascii="Times New Roman" w:hAnsi="Times New Roman" w:cs="Times New Roman"/>
          <w:sz w:val="24"/>
          <w:szCs w:val="24"/>
        </w:rPr>
        <w:t>miatlı</w:t>
      </w:r>
      <w:proofErr w:type="spellEnd"/>
      <w:r w:rsidRPr="00D2354D">
        <w:rPr>
          <w:rFonts w:ascii="Times New Roman" w:hAnsi="Times New Roman" w:cs="Times New Roman"/>
          <w:sz w:val="24"/>
          <w:szCs w:val="24"/>
        </w:rPr>
        <w:t xml:space="preserve"> ilaçlar karışık olarak yerleştirilmeyecektir. Aksi takdirde iade sebebi sayılacaktır.</w:t>
      </w:r>
    </w:p>
    <w:p w:rsidR="00FE2C8A" w:rsidRPr="00D2354D" w:rsidRDefault="001469E2" w:rsidP="00FE2C8A">
      <w:pPr>
        <w:pStyle w:val="ListeParagraf"/>
        <w:numPr>
          <w:ilvl w:val="0"/>
          <w:numId w:val="1"/>
        </w:numPr>
        <w:tabs>
          <w:tab w:val="left" w:pos="426"/>
        </w:tabs>
        <w:spacing w:before="120" w:line="240" w:lineRule="auto"/>
        <w:ind w:left="0" w:firstLine="0"/>
        <w:jc w:val="both"/>
        <w:rPr>
          <w:rFonts w:ascii="Times New Roman" w:hAnsi="Times New Roman" w:cs="Times New Roman"/>
          <w:sz w:val="24"/>
          <w:szCs w:val="24"/>
        </w:rPr>
      </w:pPr>
      <w:r w:rsidRPr="00D2354D">
        <w:rPr>
          <w:rFonts w:ascii="Times New Roman" w:hAnsi="Times New Roman"/>
          <w:sz w:val="24"/>
          <w:szCs w:val="24"/>
        </w:rPr>
        <w:t xml:space="preserve">Saklanması ve dağıtımı soğuk zincir gerektiren ilaçlar nakledilmeden bir gün önce eczaneye bildirilecek ve soğuk zincir kurallarına uygun olarak 48 saat içerisinde (ısı değişimlerini gösterebilecek ölçüm aleti </w:t>
      </w:r>
      <w:proofErr w:type="spellStart"/>
      <w:r w:rsidRPr="00D2354D">
        <w:rPr>
          <w:rFonts w:ascii="Times New Roman" w:hAnsi="Times New Roman"/>
          <w:sz w:val="24"/>
          <w:szCs w:val="24"/>
        </w:rPr>
        <w:t>datalogger</w:t>
      </w:r>
      <w:proofErr w:type="spellEnd"/>
      <w:r w:rsidRPr="00D2354D">
        <w:rPr>
          <w:rFonts w:ascii="Times New Roman" w:hAnsi="Times New Roman"/>
          <w:sz w:val="24"/>
          <w:szCs w:val="24"/>
        </w:rPr>
        <w:t xml:space="preserve"> veya </w:t>
      </w:r>
      <w:proofErr w:type="gramStart"/>
      <w:r w:rsidRPr="00D2354D">
        <w:rPr>
          <w:rFonts w:ascii="Times New Roman" w:hAnsi="Times New Roman"/>
          <w:sz w:val="24"/>
          <w:szCs w:val="24"/>
        </w:rPr>
        <w:t>indikatör</w:t>
      </w:r>
      <w:proofErr w:type="gramEnd"/>
      <w:r w:rsidRPr="00D2354D">
        <w:rPr>
          <w:rFonts w:ascii="Times New Roman" w:hAnsi="Times New Roman"/>
          <w:sz w:val="24"/>
          <w:szCs w:val="24"/>
        </w:rPr>
        <w:t xml:space="preserve"> ile) nakil ve teslim edilecektir. Ayrıca dış koli ambalajında teslim eden ve teslim alanların uyarılması açısından, görülecek bir yerde “</w:t>
      </w:r>
      <w:r w:rsidRPr="00D2354D">
        <w:rPr>
          <w:rFonts w:ascii="Times New Roman" w:hAnsi="Times New Roman"/>
          <w:i/>
          <w:sz w:val="24"/>
          <w:szCs w:val="24"/>
        </w:rPr>
        <w:t>soğuk zincir, 2 -8  ̊C de saklanmalıdır</w:t>
      </w:r>
    </w:p>
    <w:p w:rsidR="00FE2C8A" w:rsidRPr="00D2354D" w:rsidRDefault="00FE2C8A" w:rsidP="00FE2C8A">
      <w:pPr>
        <w:pStyle w:val="ListeParagraf"/>
        <w:tabs>
          <w:tab w:val="left" w:pos="426"/>
        </w:tabs>
        <w:spacing w:before="120" w:line="240" w:lineRule="auto"/>
        <w:ind w:left="0"/>
        <w:jc w:val="both"/>
        <w:rPr>
          <w:rFonts w:ascii="Times New Roman" w:hAnsi="Times New Roman" w:cs="Times New Roman"/>
          <w:i/>
          <w:sz w:val="24"/>
          <w:szCs w:val="24"/>
        </w:rPr>
      </w:pPr>
    </w:p>
    <w:p w:rsidR="00F6375A" w:rsidRPr="00D2354D" w:rsidRDefault="00C812BA" w:rsidP="00AB5D67">
      <w:pPr>
        <w:pStyle w:val="ListeParagraf"/>
        <w:numPr>
          <w:ilvl w:val="0"/>
          <w:numId w:val="1"/>
        </w:numPr>
        <w:tabs>
          <w:tab w:val="left" w:pos="426"/>
        </w:tabs>
        <w:spacing w:before="120" w:line="240" w:lineRule="auto"/>
        <w:ind w:left="0" w:firstLine="0"/>
        <w:jc w:val="both"/>
        <w:rPr>
          <w:rFonts w:ascii="Times New Roman" w:hAnsi="Times New Roman" w:cs="Times New Roman"/>
          <w:i/>
          <w:sz w:val="24"/>
          <w:szCs w:val="24"/>
        </w:rPr>
      </w:pPr>
      <w:r w:rsidRPr="00D2354D">
        <w:rPr>
          <w:rFonts w:ascii="Times New Roman" w:hAnsi="Times New Roman" w:cs="Times New Roman"/>
          <w:sz w:val="24"/>
          <w:szCs w:val="24"/>
        </w:rPr>
        <w:t>Teslimatlar sağlık tesislerinin</w:t>
      </w:r>
      <w:r w:rsidR="001F578C" w:rsidRPr="00D2354D">
        <w:rPr>
          <w:rFonts w:ascii="Times New Roman" w:hAnsi="Times New Roman" w:cs="Times New Roman"/>
          <w:sz w:val="24"/>
          <w:szCs w:val="24"/>
        </w:rPr>
        <w:t xml:space="preserve"> ihtiyacına göre peyder</w:t>
      </w:r>
      <w:r w:rsidR="00F6375A" w:rsidRPr="00D2354D">
        <w:rPr>
          <w:rFonts w:ascii="Times New Roman" w:hAnsi="Times New Roman" w:cs="Times New Roman"/>
          <w:sz w:val="24"/>
          <w:szCs w:val="24"/>
        </w:rPr>
        <w:t xml:space="preserve">pey olacaktır. </w:t>
      </w:r>
    </w:p>
    <w:p w:rsidR="00807B1E" w:rsidRPr="00D2354D" w:rsidRDefault="00F6375A" w:rsidP="00807B1E">
      <w:pPr>
        <w:pStyle w:val="ListeParagraf"/>
        <w:numPr>
          <w:ilvl w:val="0"/>
          <w:numId w:val="1"/>
        </w:numPr>
        <w:tabs>
          <w:tab w:val="left" w:pos="426"/>
        </w:tabs>
        <w:spacing w:before="120" w:line="240" w:lineRule="auto"/>
        <w:ind w:left="0" w:firstLine="0"/>
        <w:jc w:val="both"/>
        <w:rPr>
          <w:rFonts w:ascii="Times New Roman" w:hAnsi="Times New Roman" w:cs="Times New Roman"/>
          <w:i/>
          <w:sz w:val="24"/>
          <w:szCs w:val="24"/>
        </w:rPr>
      </w:pPr>
      <w:r w:rsidRPr="00D2354D">
        <w:rPr>
          <w:rFonts w:ascii="Times New Roman" w:hAnsi="Times New Roman" w:cs="Times New Roman"/>
          <w:sz w:val="24"/>
          <w:szCs w:val="24"/>
        </w:rPr>
        <w:lastRenderedPageBreak/>
        <w:t>Yüklenici her teslimattan önce Eczane Birimi ile irtibata geçerek mal teslimi için randevu alacaktır. Randevu haricinde</w:t>
      </w:r>
      <w:r w:rsidR="00551CDC" w:rsidRPr="00D2354D">
        <w:rPr>
          <w:rFonts w:ascii="Times New Roman" w:hAnsi="Times New Roman" w:cs="Times New Roman"/>
          <w:sz w:val="24"/>
          <w:szCs w:val="24"/>
        </w:rPr>
        <w:t xml:space="preserve"> ve mesai saati dışında</w:t>
      </w:r>
      <w:r w:rsidRPr="00D2354D">
        <w:rPr>
          <w:rFonts w:ascii="Times New Roman" w:hAnsi="Times New Roman" w:cs="Times New Roman"/>
          <w:sz w:val="24"/>
          <w:szCs w:val="24"/>
        </w:rPr>
        <w:t xml:space="preserve"> mal kabul edilmeyecektir. Firma siparişin eline geçmesinden en geç 10</w:t>
      </w:r>
      <w:r w:rsidR="001469E2" w:rsidRPr="00D2354D">
        <w:rPr>
          <w:rFonts w:ascii="Times New Roman" w:hAnsi="Times New Roman" w:cs="Times New Roman"/>
          <w:sz w:val="24"/>
          <w:szCs w:val="24"/>
        </w:rPr>
        <w:t xml:space="preserve"> </w:t>
      </w:r>
      <w:r w:rsidR="00CA7A1C" w:rsidRPr="00D2354D">
        <w:rPr>
          <w:rFonts w:ascii="Times New Roman" w:hAnsi="Times New Roman" w:cs="Times New Roman"/>
          <w:sz w:val="24"/>
          <w:szCs w:val="24"/>
        </w:rPr>
        <w:t>iş</w:t>
      </w:r>
      <w:r w:rsidR="001469E2" w:rsidRPr="00D2354D">
        <w:rPr>
          <w:rFonts w:ascii="Times New Roman" w:hAnsi="Times New Roman" w:cs="Times New Roman"/>
          <w:sz w:val="24"/>
          <w:szCs w:val="24"/>
        </w:rPr>
        <w:t xml:space="preserve"> </w:t>
      </w:r>
      <w:r w:rsidR="00CA7A1C" w:rsidRPr="00D2354D">
        <w:rPr>
          <w:rFonts w:ascii="Times New Roman" w:hAnsi="Times New Roman" w:cs="Times New Roman"/>
          <w:sz w:val="24"/>
          <w:szCs w:val="24"/>
        </w:rPr>
        <w:t xml:space="preserve">günü </w:t>
      </w:r>
      <w:r w:rsidRPr="00D2354D">
        <w:rPr>
          <w:rFonts w:ascii="Times New Roman" w:hAnsi="Times New Roman" w:cs="Times New Roman"/>
          <w:sz w:val="24"/>
          <w:szCs w:val="24"/>
        </w:rPr>
        <w:t>sonra ürünleri hastaneye teslim edecektir</w:t>
      </w:r>
      <w:r w:rsidRPr="00D2354D">
        <w:rPr>
          <w:rFonts w:ascii="Times New Roman" w:hAnsi="Times New Roman" w:cs="Times New Roman"/>
          <w:i/>
          <w:sz w:val="24"/>
          <w:szCs w:val="24"/>
        </w:rPr>
        <w:t>.</w:t>
      </w:r>
    </w:p>
    <w:p w:rsidR="00F6375A" w:rsidRPr="00D2354D" w:rsidRDefault="00F6375A" w:rsidP="00AB5D67">
      <w:pPr>
        <w:pStyle w:val="ListeParagraf"/>
        <w:numPr>
          <w:ilvl w:val="0"/>
          <w:numId w:val="1"/>
        </w:numPr>
        <w:tabs>
          <w:tab w:val="left" w:pos="426"/>
        </w:tabs>
        <w:spacing w:before="120" w:line="240" w:lineRule="auto"/>
        <w:ind w:left="0" w:firstLine="0"/>
        <w:jc w:val="both"/>
        <w:rPr>
          <w:rFonts w:ascii="Times New Roman" w:hAnsi="Times New Roman" w:cs="Times New Roman"/>
          <w:i/>
          <w:sz w:val="24"/>
          <w:szCs w:val="24"/>
        </w:rPr>
      </w:pPr>
      <w:r w:rsidRPr="00D2354D">
        <w:rPr>
          <w:rFonts w:ascii="Times New Roman" w:hAnsi="Times New Roman" w:cs="Times New Roman"/>
          <w:sz w:val="24"/>
          <w:szCs w:val="24"/>
        </w:rPr>
        <w:t xml:space="preserve">Yetkililer tarafından tüketim göz önünde bulundurularak verilen yazılı sipariş/ </w:t>
      </w:r>
      <w:proofErr w:type="spellStart"/>
      <w:r w:rsidRPr="00D2354D">
        <w:rPr>
          <w:rFonts w:ascii="Times New Roman" w:hAnsi="Times New Roman" w:cs="Times New Roman"/>
          <w:sz w:val="24"/>
          <w:szCs w:val="24"/>
        </w:rPr>
        <w:t>fax</w:t>
      </w:r>
      <w:proofErr w:type="spellEnd"/>
      <w:r w:rsidRPr="00D2354D">
        <w:rPr>
          <w:rFonts w:ascii="Times New Roman" w:hAnsi="Times New Roman" w:cs="Times New Roman"/>
          <w:sz w:val="24"/>
          <w:szCs w:val="24"/>
        </w:rPr>
        <w:t xml:space="preserve"> ve randevunun akabinde ilaçların depodaki yerine kadar </w:t>
      </w:r>
      <w:r w:rsidR="00010EC3" w:rsidRPr="00D2354D">
        <w:rPr>
          <w:rFonts w:ascii="Times New Roman" w:hAnsi="Times New Roman" w:cs="Times New Roman"/>
          <w:sz w:val="24"/>
          <w:szCs w:val="24"/>
        </w:rPr>
        <w:t>taşıtılması yükleniciye aittir.</w:t>
      </w:r>
    </w:p>
    <w:p w:rsidR="00F6375A" w:rsidRPr="00D2354D" w:rsidRDefault="00F6375A" w:rsidP="00AB5D67">
      <w:pPr>
        <w:pStyle w:val="ListeParagraf"/>
        <w:numPr>
          <w:ilvl w:val="0"/>
          <w:numId w:val="1"/>
        </w:numPr>
        <w:tabs>
          <w:tab w:val="left" w:pos="426"/>
        </w:tabs>
        <w:spacing w:before="120" w:line="240" w:lineRule="auto"/>
        <w:ind w:left="0" w:firstLine="0"/>
        <w:jc w:val="both"/>
        <w:rPr>
          <w:rFonts w:ascii="Times New Roman" w:hAnsi="Times New Roman" w:cs="Times New Roman"/>
          <w:i/>
          <w:sz w:val="24"/>
          <w:szCs w:val="24"/>
        </w:rPr>
      </w:pPr>
      <w:r w:rsidRPr="00D2354D">
        <w:rPr>
          <w:rFonts w:ascii="Times New Roman" w:hAnsi="Times New Roman" w:cs="Times New Roman"/>
          <w:sz w:val="24"/>
          <w:szCs w:val="24"/>
        </w:rPr>
        <w:t xml:space="preserve">Yüklenicinin getirdiği ilaç komisyon tarafından muayene edilerek, şartnameye uygun olanlar depoya alınacak, uygun olmayanlar ve yapılan kontrolde kırık, boş, bozuk, eksik ve kullanılamaz durumda olduğu tespit edilen miktar kadar ilaç yükleniciye iade edilecektir. Bu durumda yüklenici 3 (üç) iş günü içinde şartnameye uygun mal getirecektir. </w:t>
      </w:r>
    </w:p>
    <w:p w:rsidR="009426D7" w:rsidRPr="00D2354D" w:rsidRDefault="00FA71C0" w:rsidP="009426D7">
      <w:pPr>
        <w:pStyle w:val="ListeParagraf"/>
        <w:numPr>
          <w:ilvl w:val="0"/>
          <w:numId w:val="1"/>
        </w:numPr>
        <w:tabs>
          <w:tab w:val="left" w:pos="426"/>
        </w:tabs>
        <w:spacing w:before="120" w:line="240" w:lineRule="auto"/>
        <w:ind w:left="0" w:firstLine="0"/>
        <w:jc w:val="both"/>
        <w:rPr>
          <w:rFonts w:ascii="Times New Roman" w:hAnsi="Times New Roman" w:cs="Times New Roman"/>
          <w:i/>
          <w:sz w:val="24"/>
          <w:szCs w:val="24"/>
        </w:rPr>
      </w:pPr>
      <w:r w:rsidRPr="00D2354D">
        <w:rPr>
          <w:rFonts w:ascii="Times New Roman" w:hAnsi="Times New Roman" w:cs="Times New Roman"/>
          <w:sz w:val="24"/>
          <w:szCs w:val="24"/>
        </w:rPr>
        <w:t xml:space="preserve">Sözleşme imzalanmadan önce ilacın üretici firmasının ruhsat dosyasında bulunan </w:t>
      </w:r>
      <w:proofErr w:type="spellStart"/>
      <w:r w:rsidRPr="00D2354D">
        <w:rPr>
          <w:rFonts w:ascii="Times New Roman" w:hAnsi="Times New Roman" w:cs="Times New Roman"/>
          <w:sz w:val="24"/>
          <w:szCs w:val="24"/>
        </w:rPr>
        <w:t>stabilite</w:t>
      </w:r>
      <w:proofErr w:type="spellEnd"/>
      <w:r w:rsidRPr="00D2354D">
        <w:rPr>
          <w:rFonts w:ascii="Times New Roman" w:hAnsi="Times New Roman" w:cs="Times New Roman"/>
          <w:sz w:val="24"/>
          <w:szCs w:val="24"/>
        </w:rPr>
        <w:t xml:space="preserve"> ve </w:t>
      </w:r>
      <w:proofErr w:type="spellStart"/>
      <w:r w:rsidRPr="00D2354D">
        <w:rPr>
          <w:rFonts w:ascii="Times New Roman" w:hAnsi="Times New Roman" w:cs="Times New Roman"/>
          <w:sz w:val="24"/>
          <w:szCs w:val="24"/>
        </w:rPr>
        <w:t>dansite</w:t>
      </w:r>
      <w:proofErr w:type="spellEnd"/>
      <w:r w:rsidRPr="00D2354D">
        <w:rPr>
          <w:rFonts w:ascii="Times New Roman" w:hAnsi="Times New Roman" w:cs="Times New Roman"/>
          <w:sz w:val="24"/>
          <w:szCs w:val="24"/>
        </w:rPr>
        <w:t xml:space="preserve"> bilgileri İdareye verilecektir. </w:t>
      </w:r>
      <w:r w:rsidR="00F6375A" w:rsidRPr="00D2354D">
        <w:rPr>
          <w:rFonts w:ascii="Times New Roman" w:hAnsi="Times New Roman" w:cs="Times New Roman"/>
          <w:sz w:val="24"/>
          <w:szCs w:val="24"/>
        </w:rPr>
        <w:t xml:space="preserve">Muayene komisyonu muayene sırasında veya daha sonra kullanım sırasında </w:t>
      </w:r>
      <w:proofErr w:type="spellStart"/>
      <w:r w:rsidR="00F6375A" w:rsidRPr="00D2354D">
        <w:rPr>
          <w:rFonts w:ascii="Times New Roman" w:hAnsi="Times New Roman" w:cs="Times New Roman"/>
          <w:sz w:val="24"/>
          <w:szCs w:val="24"/>
        </w:rPr>
        <w:t>stabilite</w:t>
      </w:r>
      <w:proofErr w:type="spellEnd"/>
      <w:r w:rsidR="00F6375A" w:rsidRPr="00D2354D">
        <w:rPr>
          <w:rFonts w:ascii="Times New Roman" w:hAnsi="Times New Roman" w:cs="Times New Roman"/>
          <w:sz w:val="24"/>
          <w:szCs w:val="24"/>
        </w:rPr>
        <w:t xml:space="preserve"> yönünden bir bozulma gördüğü takdirde ürünleri test etmeye, deneme çalışması yapmaya veya başka kurumlarda test ettirmeye yetkilidir. </w:t>
      </w:r>
      <w:r w:rsidR="00B04DEF" w:rsidRPr="00D2354D">
        <w:rPr>
          <w:rFonts w:ascii="Times New Roman" w:hAnsi="Times New Roman" w:cs="Times New Roman"/>
          <w:sz w:val="24"/>
          <w:szCs w:val="24"/>
        </w:rPr>
        <w:t xml:space="preserve">Ancak </w:t>
      </w:r>
      <w:proofErr w:type="spellStart"/>
      <w:r w:rsidR="00B04DEF" w:rsidRPr="00D2354D">
        <w:rPr>
          <w:rFonts w:ascii="Times New Roman" w:hAnsi="Times New Roman" w:cs="Times New Roman"/>
          <w:sz w:val="24"/>
          <w:szCs w:val="24"/>
        </w:rPr>
        <w:t>stabilite</w:t>
      </w:r>
      <w:proofErr w:type="spellEnd"/>
      <w:r w:rsidR="00B04DEF" w:rsidRPr="00D2354D">
        <w:rPr>
          <w:rFonts w:ascii="Times New Roman" w:hAnsi="Times New Roman" w:cs="Times New Roman"/>
          <w:sz w:val="24"/>
          <w:szCs w:val="24"/>
        </w:rPr>
        <w:t xml:space="preserve"> de bozulmanın saptanması halinde gerekli testlerin yapılması için üretici/ithalatçı firmaya da derhal numuneler gönderilecektir. </w:t>
      </w:r>
      <w:r w:rsidR="00551CDC" w:rsidRPr="00D2354D">
        <w:rPr>
          <w:rFonts w:ascii="Times New Roman" w:hAnsi="Times New Roman" w:cs="Times New Roman"/>
          <w:sz w:val="24"/>
          <w:szCs w:val="24"/>
        </w:rPr>
        <w:t>Test miktarı ilaç ve test masrafları yükleniciye aittir.</w:t>
      </w:r>
      <w:r w:rsidR="00436DB1" w:rsidRPr="00D2354D">
        <w:rPr>
          <w:rFonts w:ascii="Times New Roman" w:hAnsi="Times New Roman" w:cs="Times New Roman"/>
          <w:i/>
          <w:sz w:val="24"/>
          <w:szCs w:val="24"/>
        </w:rPr>
        <w:t xml:space="preserve"> </w:t>
      </w:r>
      <w:r w:rsidR="00B04DEF" w:rsidRPr="00D2354D">
        <w:rPr>
          <w:rFonts w:ascii="Times New Roman" w:hAnsi="Times New Roman" w:cs="Times New Roman"/>
          <w:sz w:val="24"/>
          <w:szCs w:val="24"/>
        </w:rPr>
        <w:t xml:space="preserve">Test raporlarında uyuşmazlık olması halinde </w:t>
      </w:r>
      <w:r w:rsidR="00CA7A1C" w:rsidRPr="00D2354D">
        <w:rPr>
          <w:rFonts w:ascii="Times New Roman" w:hAnsi="Times New Roman" w:cs="Times New Roman"/>
          <w:sz w:val="24"/>
          <w:szCs w:val="24"/>
        </w:rPr>
        <w:t xml:space="preserve">numuneler taraflarca ortak olarak seçilecek </w:t>
      </w:r>
      <w:r w:rsidR="00B04DEF" w:rsidRPr="00D2354D">
        <w:rPr>
          <w:rFonts w:ascii="Times New Roman" w:hAnsi="Times New Roman" w:cs="Times New Roman"/>
          <w:sz w:val="24"/>
          <w:szCs w:val="24"/>
        </w:rPr>
        <w:t>hakem laboratuvara gönderilerek sonucuna göre işlem yapılır.</w:t>
      </w:r>
      <w:r w:rsidR="00B04DEF" w:rsidRPr="00D2354D">
        <w:rPr>
          <w:rFonts w:ascii="Times New Roman" w:hAnsi="Times New Roman" w:cs="Times New Roman"/>
          <w:i/>
          <w:sz w:val="24"/>
          <w:szCs w:val="24"/>
        </w:rPr>
        <w:t xml:space="preserve"> </w:t>
      </w:r>
      <w:r w:rsidR="00024310" w:rsidRPr="00D2354D">
        <w:rPr>
          <w:rFonts w:ascii="Times New Roman" w:hAnsi="Times New Roman" w:cs="Times New Roman"/>
          <w:sz w:val="24"/>
          <w:szCs w:val="24"/>
        </w:rPr>
        <w:t>Test raporu olumsuz çıkarsa yüklenici ilaçları yenileri ile en geç 30</w:t>
      </w:r>
      <w:r w:rsidR="00B04DEF" w:rsidRPr="00D2354D">
        <w:rPr>
          <w:rFonts w:ascii="Times New Roman" w:hAnsi="Times New Roman" w:cs="Times New Roman"/>
          <w:sz w:val="24"/>
          <w:szCs w:val="24"/>
        </w:rPr>
        <w:t xml:space="preserve"> </w:t>
      </w:r>
      <w:r w:rsidR="00024310" w:rsidRPr="00D2354D">
        <w:rPr>
          <w:rFonts w:ascii="Times New Roman" w:hAnsi="Times New Roman" w:cs="Times New Roman"/>
          <w:sz w:val="24"/>
          <w:szCs w:val="24"/>
        </w:rPr>
        <w:t xml:space="preserve">(otuz) gün içinde değiştirmek zorundadır. </w:t>
      </w:r>
    </w:p>
    <w:p w:rsidR="009426D7" w:rsidRPr="00D2354D" w:rsidRDefault="009426D7" w:rsidP="009426D7">
      <w:pPr>
        <w:pStyle w:val="ListeParagraf"/>
        <w:tabs>
          <w:tab w:val="left" w:pos="426"/>
        </w:tabs>
        <w:spacing w:before="120" w:line="240" w:lineRule="auto"/>
        <w:ind w:left="0"/>
        <w:jc w:val="both"/>
        <w:rPr>
          <w:rFonts w:ascii="Times New Roman" w:hAnsi="Times New Roman" w:cs="Times New Roman"/>
          <w:i/>
          <w:sz w:val="24"/>
          <w:szCs w:val="24"/>
        </w:rPr>
      </w:pPr>
    </w:p>
    <w:p w:rsidR="00AB5D67" w:rsidRPr="00D2354D" w:rsidRDefault="00F6375A" w:rsidP="00AB5D67">
      <w:pPr>
        <w:pStyle w:val="ListeParagraf"/>
        <w:numPr>
          <w:ilvl w:val="0"/>
          <w:numId w:val="1"/>
        </w:numPr>
        <w:tabs>
          <w:tab w:val="left" w:pos="426"/>
        </w:tabs>
        <w:spacing w:before="120" w:line="240" w:lineRule="auto"/>
        <w:ind w:left="0" w:firstLine="0"/>
        <w:jc w:val="both"/>
        <w:rPr>
          <w:rFonts w:ascii="Times New Roman" w:hAnsi="Times New Roman" w:cs="Times New Roman"/>
          <w:i/>
          <w:sz w:val="24"/>
          <w:szCs w:val="24"/>
        </w:rPr>
      </w:pPr>
      <w:r w:rsidRPr="00D2354D">
        <w:rPr>
          <w:rFonts w:ascii="Times New Roman" w:hAnsi="Times New Roman" w:cs="Times New Roman"/>
          <w:sz w:val="24"/>
          <w:szCs w:val="24"/>
        </w:rPr>
        <w:t>Hastane Eczanesine teslimatı yapılan ürünlerden Sosyal Güvenlik Kurumu tarafından Ek-4 A (Sosyal Güvenlik Kurumu Sağlık Uygulama Tebliği Bedeli Ödenecek İlaçlar Listesi )</w:t>
      </w:r>
      <w:r w:rsidR="00436DB1" w:rsidRPr="00D2354D">
        <w:rPr>
          <w:rFonts w:ascii="Times New Roman" w:hAnsi="Times New Roman" w:cs="Times New Roman"/>
          <w:sz w:val="24"/>
          <w:szCs w:val="24"/>
        </w:rPr>
        <w:t xml:space="preserve"> listesinden çıkarılan ilaçlar için</w:t>
      </w:r>
      <w:r w:rsidRPr="00D2354D">
        <w:rPr>
          <w:rFonts w:ascii="Times New Roman" w:hAnsi="Times New Roman" w:cs="Times New Roman"/>
          <w:sz w:val="24"/>
          <w:szCs w:val="24"/>
        </w:rPr>
        <w:t xml:space="preserve"> Yüklenici, Eczanenin talebi ve Hastane Yönetiminin uygun görüşü ile istenilen ürünlerle yasaklama tarihindeki fiyat üzerinden değiştirmelidir.</w:t>
      </w:r>
      <w:r w:rsidR="007F2424" w:rsidRPr="00D2354D">
        <w:rPr>
          <w:rFonts w:ascii="Times New Roman" w:hAnsi="Times New Roman" w:cs="Times New Roman"/>
          <w:sz w:val="24"/>
          <w:szCs w:val="24"/>
        </w:rPr>
        <w:t xml:space="preserve"> </w:t>
      </w:r>
    </w:p>
    <w:p w:rsidR="00532B54" w:rsidRPr="00D2354D" w:rsidRDefault="00F6375A" w:rsidP="00FA71C0">
      <w:pPr>
        <w:pStyle w:val="ListeParagraf"/>
        <w:numPr>
          <w:ilvl w:val="0"/>
          <w:numId w:val="1"/>
        </w:numPr>
        <w:tabs>
          <w:tab w:val="left" w:pos="426"/>
          <w:tab w:val="left" w:pos="3750"/>
        </w:tabs>
        <w:spacing w:before="120" w:line="240" w:lineRule="auto"/>
        <w:ind w:left="0" w:firstLine="0"/>
        <w:jc w:val="both"/>
        <w:rPr>
          <w:rFonts w:ascii="Times New Roman" w:hAnsi="Times New Roman" w:cs="Times New Roman"/>
          <w:sz w:val="24"/>
          <w:szCs w:val="24"/>
        </w:rPr>
      </w:pPr>
      <w:r w:rsidRPr="00D2354D">
        <w:rPr>
          <w:rFonts w:ascii="Times New Roman" w:hAnsi="Times New Roman" w:cs="Times New Roman"/>
          <w:sz w:val="24"/>
          <w:szCs w:val="24"/>
        </w:rPr>
        <w:t>Teknik şartnamede bulunmayan hükümler için muayene ve kabul işleri hakkında yönetmelik hükümleri uygulanır.</w:t>
      </w:r>
      <w:bookmarkStart w:id="0" w:name="_GoBack"/>
      <w:bookmarkEnd w:id="0"/>
    </w:p>
    <w:sectPr w:rsidR="00532B54" w:rsidRPr="00D2354D" w:rsidSect="00603B71">
      <w:footerReference w:type="default" r:id="rId9"/>
      <w:pgSz w:w="11906" w:h="16838"/>
      <w:pgMar w:top="737" w:right="1021" w:bottom="567" w:left="136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1CA5" w:rsidRDefault="002B1CA5">
      <w:pPr>
        <w:spacing w:after="0" w:line="240" w:lineRule="auto"/>
      </w:pPr>
      <w:r>
        <w:separator/>
      </w:r>
    </w:p>
  </w:endnote>
  <w:endnote w:type="continuationSeparator" w:id="0">
    <w:p w:rsidR="002B1CA5" w:rsidRDefault="002B1C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Segoe UI">
    <w:panose1 w:val="020B0502040204020203"/>
    <w:charset w:val="A2"/>
    <w:family w:val="swiss"/>
    <w:pitch w:val="variable"/>
    <w:sig w:usb0="E10022FF" w:usb1="C000E47F" w:usb2="00000029" w:usb3="00000000" w:csb0="000001DF" w:csb1="00000000"/>
  </w:font>
  <w:font w:name="Calibri Light">
    <w:altName w:val="Calibri"/>
    <w:charset w:val="A2"/>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7735"/>
      <w:docPartObj>
        <w:docPartGallery w:val="Page Numbers (Bottom of Page)"/>
        <w:docPartUnique/>
      </w:docPartObj>
    </w:sdtPr>
    <w:sdtEndPr/>
    <w:sdtContent>
      <w:p w:rsidR="00593D59" w:rsidRDefault="00F6375A">
        <w:pPr>
          <w:pStyle w:val="Altbilgi"/>
          <w:jc w:val="right"/>
        </w:pPr>
        <w:r>
          <w:fldChar w:fldCharType="begin"/>
        </w:r>
        <w:r>
          <w:instrText xml:space="preserve"> PAGE   \* MERGEFORMAT </w:instrText>
        </w:r>
        <w:r>
          <w:fldChar w:fldCharType="separate"/>
        </w:r>
        <w:r w:rsidR="009B4A0A">
          <w:rPr>
            <w:noProof/>
          </w:rPr>
          <w:t>2</w:t>
        </w:r>
        <w:r>
          <w:rPr>
            <w:noProof/>
          </w:rPr>
          <w:fldChar w:fldCharType="end"/>
        </w:r>
      </w:p>
    </w:sdtContent>
  </w:sdt>
  <w:p w:rsidR="00593D59" w:rsidRDefault="002B1CA5">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1CA5" w:rsidRDefault="002B1CA5">
      <w:pPr>
        <w:spacing w:after="0" w:line="240" w:lineRule="auto"/>
      </w:pPr>
      <w:r>
        <w:separator/>
      </w:r>
    </w:p>
  </w:footnote>
  <w:footnote w:type="continuationSeparator" w:id="0">
    <w:p w:rsidR="002B1CA5" w:rsidRDefault="002B1CA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5C4DF6"/>
    <w:multiLevelType w:val="hybridMultilevel"/>
    <w:tmpl w:val="736C6316"/>
    <w:lvl w:ilvl="0" w:tplc="87D4645C">
      <w:start w:val="1"/>
      <w:numFmt w:val="lowerLetter"/>
      <w:lvlText w:val="%1)"/>
      <w:lvlJc w:val="left"/>
      <w:pPr>
        <w:ind w:left="9432" w:hanging="360"/>
      </w:pPr>
      <w:rPr>
        <w:rFonts w:hint="default"/>
      </w:rPr>
    </w:lvl>
    <w:lvl w:ilvl="1" w:tplc="041F0019" w:tentative="1">
      <w:start w:val="1"/>
      <w:numFmt w:val="lowerLetter"/>
      <w:lvlText w:val="%2."/>
      <w:lvlJc w:val="left"/>
      <w:pPr>
        <w:ind w:left="3504" w:hanging="360"/>
      </w:pPr>
    </w:lvl>
    <w:lvl w:ilvl="2" w:tplc="041F001B" w:tentative="1">
      <w:start w:val="1"/>
      <w:numFmt w:val="lowerRoman"/>
      <w:lvlText w:val="%3."/>
      <w:lvlJc w:val="right"/>
      <w:pPr>
        <w:ind w:left="4224" w:hanging="180"/>
      </w:pPr>
    </w:lvl>
    <w:lvl w:ilvl="3" w:tplc="041F000F" w:tentative="1">
      <w:start w:val="1"/>
      <w:numFmt w:val="decimal"/>
      <w:lvlText w:val="%4."/>
      <w:lvlJc w:val="left"/>
      <w:pPr>
        <w:ind w:left="4944" w:hanging="360"/>
      </w:pPr>
    </w:lvl>
    <w:lvl w:ilvl="4" w:tplc="041F0019" w:tentative="1">
      <w:start w:val="1"/>
      <w:numFmt w:val="lowerLetter"/>
      <w:lvlText w:val="%5."/>
      <w:lvlJc w:val="left"/>
      <w:pPr>
        <w:ind w:left="5664" w:hanging="360"/>
      </w:pPr>
    </w:lvl>
    <w:lvl w:ilvl="5" w:tplc="041F001B" w:tentative="1">
      <w:start w:val="1"/>
      <w:numFmt w:val="lowerRoman"/>
      <w:lvlText w:val="%6."/>
      <w:lvlJc w:val="right"/>
      <w:pPr>
        <w:ind w:left="6384" w:hanging="180"/>
      </w:pPr>
    </w:lvl>
    <w:lvl w:ilvl="6" w:tplc="041F000F" w:tentative="1">
      <w:start w:val="1"/>
      <w:numFmt w:val="decimal"/>
      <w:lvlText w:val="%7."/>
      <w:lvlJc w:val="left"/>
      <w:pPr>
        <w:ind w:left="7104" w:hanging="360"/>
      </w:pPr>
    </w:lvl>
    <w:lvl w:ilvl="7" w:tplc="041F0019" w:tentative="1">
      <w:start w:val="1"/>
      <w:numFmt w:val="lowerLetter"/>
      <w:lvlText w:val="%8."/>
      <w:lvlJc w:val="left"/>
      <w:pPr>
        <w:ind w:left="7824" w:hanging="360"/>
      </w:pPr>
    </w:lvl>
    <w:lvl w:ilvl="8" w:tplc="041F001B" w:tentative="1">
      <w:start w:val="1"/>
      <w:numFmt w:val="lowerRoman"/>
      <w:lvlText w:val="%9."/>
      <w:lvlJc w:val="right"/>
      <w:pPr>
        <w:ind w:left="8544" w:hanging="180"/>
      </w:pPr>
    </w:lvl>
  </w:abstractNum>
  <w:abstractNum w:abstractNumId="1">
    <w:nsid w:val="0E8B20D7"/>
    <w:multiLevelType w:val="hybridMultilevel"/>
    <w:tmpl w:val="EF8A245A"/>
    <w:lvl w:ilvl="0" w:tplc="FCCA57D2">
      <w:start w:val="1"/>
      <w:numFmt w:val="upperRoman"/>
      <w:lvlText w:val="%1."/>
      <w:lvlJc w:val="right"/>
      <w:pPr>
        <w:ind w:left="502" w:hanging="360"/>
      </w:pPr>
      <w:rPr>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
    <w:nsid w:val="10C4695A"/>
    <w:multiLevelType w:val="hybridMultilevel"/>
    <w:tmpl w:val="FDE4D8AC"/>
    <w:lvl w:ilvl="0" w:tplc="041F0019">
      <w:start w:val="1"/>
      <w:numFmt w:val="lowerLetter"/>
      <w:lvlText w:val="%1."/>
      <w:lvlJc w:val="left"/>
      <w:pPr>
        <w:ind w:left="765" w:hanging="360"/>
      </w:pPr>
    </w:lvl>
    <w:lvl w:ilvl="1" w:tplc="041F0019" w:tentative="1">
      <w:start w:val="1"/>
      <w:numFmt w:val="lowerLetter"/>
      <w:lvlText w:val="%2."/>
      <w:lvlJc w:val="left"/>
      <w:pPr>
        <w:ind w:left="1485" w:hanging="360"/>
      </w:pPr>
    </w:lvl>
    <w:lvl w:ilvl="2" w:tplc="041F001B" w:tentative="1">
      <w:start w:val="1"/>
      <w:numFmt w:val="lowerRoman"/>
      <w:lvlText w:val="%3."/>
      <w:lvlJc w:val="right"/>
      <w:pPr>
        <w:ind w:left="2205" w:hanging="180"/>
      </w:pPr>
    </w:lvl>
    <w:lvl w:ilvl="3" w:tplc="041F000F" w:tentative="1">
      <w:start w:val="1"/>
      <w:numFmt w:val="decimal"/>
      <w:lvlText w:val="%4."/>
      <w:lvlJc w:val="left"/>
      <w:pPr>
        <w:ind w:left="2925" w:hanging="360"/>
      </w:pPr>
    </w:lvl>
    <w:lvl w:ilvl="4" w:tplc="041F0019" w:tentative="1">
      <w:start w:val="1"/>
      <w:numFmt w:val="lowerLetter"/>
      <w:lvlText w:val="%5."/>
      <w:lvlJc w:val="left"/>
      <w:pPr>
        <w:ind w:left="3645" w:hanging="360"/>
      </w:pPr>
    </w:lvl>
    <w:lvl w:ilvl="5" w:tplc="041F001B" w:tentative="1">
      <w:start w:val="1"/>
      <w:numFmt w:val="lowerRoman"/>
      <w:lvlText w:val="%6."/>
      <w:lvlJc w:val="right"/>
      <w:pPr>
        <w:ind w:left="4365" w:hanging="180"/>
      </w:pPr>
    </w:lvl>
    <w:lvl w:ilvl="6" w:tplc="041F000F" w:tentative="1">
      <w:start w:val="1"/>
      <w:numFmt w:val="decimal"/>
      <w:lvlText w:val="%7."/>
      <w:lvlJc w:val="left"/>
      <w:pPr>
        <w:ind w:left="5085" w:hanging="360"/>
      </w:pPr>
    </w:lvl>
    <w:lvl w:ilvl="7" w:tplc="041F0019" w:tentative="1">
      <w:start w:val="1"/>
      <w:numFmt w:val="lowerLetter"/>
      <w:lvlText w:val="%8."/>
      <w:lvlJc w:val="left"/>
      <w:pPr>
        <w:ind w:left="5805" w:hanging="360"/>
      </w:pPr>
    </w:lvl>
    <w:lvl w:ilvl="8" w:tplc="041F001B" w:tentative="1">
      <w:start w:val="1"/>
      <w:numFmt w:val="lowerRoman"/>
      <w:lvlText w:val="%9."/>
      <w:lvlJc w:val="right"/>
      <w:pPr>
        <w:ind w:left="6525" w:hanging="180"/>
      </w:pPr>
    </w:lvl>
  </w:abstractNum>
  <w:abstractNum w:abstractNumId="3">
    <w:nsid w:val="48663F75"/>
    <w:multiLevelType w:val="hybridMultilevel"/>
    <w:tmpl w:val="1D76ADA2"/>
    <w:lvl w:ilvl="0" w:tplc="1AC080A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DDD1F17"/>
    <w:multiLevelType w:val="hybridMultilevel"/>
    <w:tmpl w:val="B9183E84"/>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792B3DA3"/>
    <w:multiLevelType w:val="hybridMultilevel"/>
    <w:tmpl w:val="5EF42C54"/>
    <w:lvl w:ilvl="0" w:tplc="FFCAAE00">
      <w:start w:val="1"/>
      <w:numFmt w:val="decimal"/>
      <w:lvlText w:val="%1-"/>
      <w:lvlJc w:val="left"/>
      <w:pPr>
        <w:ind w:left="360" w:hanging="360"/>
      </w:pPr>
      <w:rPr>
        <w:rFonts w:hint="default"/>
        <w:b/>
        <w:i w:val="0"/>
      </w:rPr>
    </w:lvl>
    <w:lvl w:ilvl="1" w:tplc="041F0019">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num w:numId="1">
    <w:abstractNumId w:val="5"/>
  </w:num>
  <w:num w:numId="2">
    <w:abstractNumId w:val="0"/>
  </w:num>
  <w:num w:numId="3">
    <w:abstractNumId w:val="1"/>
  </w:num>
  <w:num w:numId="4">
    <w:abstractNumId w:val="2"/>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528C"/>
    <w:rsid w:val="00010EC3"/>
    <w:rsid w:val="00024310"/>
    <w:rsid w:val="000E18ED"/>
    <w:rsid w:val="00134D7D"/>
    <w:rsid w:val="001469E2"/>
    <w:rsid w:val="001A38B4"/>
    <w:rsid w:val="001A65DC"/>
    <w:rsid w:val="001B64CE"/>
    <w:rsid w:val="001D0B1D"/>
    <w:rsid w:val="001F578C"/>
    <w:rsid w:val="00245766"/>
    <w:rsid w:val="00253B79"/>
    <w:rsid w:val="00296CE5"/>
    <w:rsid w:val="002A7039"/>
    <w:rsid w:val="002B1CA5"/>
    <w:rsid w:val="002D345C"/>
    <w:rsid w:val="002E0FE1"/>
    <w:rsid w:val="002E1297"/>
    <w:rsid w:val="00301109"/>
    <w:rsid w:val="00341530"/>
    <w:rsid w:val="0034594A"/>
    <w:rsid w:val="0036032D"/>
    <w:rsid w:val="00401D94"/>
    <w:rsid w:val="004309AE"/>
    <w:rsid w:val="00436DB1"/>
    <w:rsid w:val="004919F9"/>
    <w:rsid w:val="00496A10"/>
    <w:rsid w:val="00512694"/>
    <w:rsid w:val="00513A93"/>
    <w:rsid w:val="005212D8"/>
    <w:rsid w:val="00522638"/>
    <w:rsid w:val="00532B54"/>
    <w:rsid w:val="00550E0B"/>
    <w:rsid w:val="00551CDC"/>
    <w:rsid w:val="00554A3D"/>
    <w:rsid w:val="005878D2"/>
    <w:rsid w:val="00592E35"/>
    <w:rsid w:val="005D661D"/>
    <w:rsid w:val="00607A56"/>
    <w:rsid w:val="00633A20"/>
    <w:rsid w:val="00662505"/>
    <w:rsid w:val="00697360"/>
    <w:rsid w:val="006E525D"/>
    <w:rsid w:val="00701089"/>
    <w:rsid w:val="00727458"/>
    <w:rsid w:val="00742F21"/>
    <w:rsid w:val="0074520A"/>
    <w:rsid w:val="007E40C6"/>
    <w:rsid w:val="007F2424"/>
    <w:rsid w:val="00807B1E"/>
    <w:rsid w:val="0085528C"/>
    <w:rsid w:val="0086317B"/>
    <w:rsid w:val="00863D6F"/>
    <w:rsid w:val="00905F33"/>
    <w:rsid w:val="00911DAD"/>
    <w:rsid w:val="009426D7"/>
    <w:rsid w:val="0099203E"/>
    <w:rsid w:val="009B2452"/>
    <w:rsid w:val="009B4A0A"/>
    <w:rsid w:val="00A543C5"/>
    <w:rsid w:val="00A8037D"/>
    <w:rsid w:val="00A95103"/>
    <w:rsid w:val="00AB5D67"/>
    <w:rsid w:val="00AC2311"/>
    <w:rsid w:val="00AD35A7"/>
    <w:rsid w:val="00B04DEF"/>
    <w:rsid w:val="00B05CAC"/>
    <w:rsid w:val="00B55EA4"/>
    <w:rsid w:val="00B81CFB"/>
    <w:rsid w:val="00BA69C0"/>
    <w:rsid w:val="00BA7F75"/>
    <w:rsid w:val="00BF1E5A"/>
    <w:rsid w:val="00C812BA"/>
    <w:rsid w:val="00CA7A1C"/>
    <w:rsid w:val="00D2354D"/>
    <w:rsid w:val="00D420AB"/>
    <w:rsid w:val="00D64AA0"/>
    <w:rsid w:val="00E02190"/>
    <w:rsid w:val="00E23B0A"/>
    <w:rsid w:val="00E42960"/>
    <w:rsid w:val="00E973E1"/>
    <w:rsid w:val="00EB77E0"/>
    <w:rsid w:val="00EC40CC"/>
    <w:rsid w:val="00EE4738"/>
    <w:rsid w:val="00F10762"/>
    <w:rsid w:val="00F314F0"/>
    <w:rsid w:val="00F50CA4"/>
    <w:rsid w:val="00F6375A"/>
    <w:rsid w:val="00FA59E4"/>
    <w:rsid w:val="00FA71C0"/>
    <w:rsid w:val="00FE2C8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375A"/>
    <w:pPr>
      <w:spacing w:after="120" w:line="264" w:lineRule="auto"/>
    </w:pPr>
    <w:rPr>
      <w:rFonts w:eastAsiaTheme="minorEastAsia"/>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6375A"/>
    <w:pPr>
      <w:ind w:left="720"/>
      <w:contextualSpacing/>
    </w:pPr>
  </w:style>
  <w:style w:type="paragraph" w:styleId="stbilgi">
    <w:name w:val="header"/>
    <w:basedOn w:val="Normal"/>
    <w:link w:val="stbilgiChar"/>
    <w:uiPriority w:val="99"/>
    <w:semiHidden/>
    <w:unhideWhenUsed/>
    <w:rsid w:val="00F6375A"/>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F6375A"/>
    <w:rPr>
      <w:rFonts w:eastAsiaTheme="minorEastAsia"/>
      <w:sz w:val="21"/>
      <w:szCs w:val="21"/>
    </w:rPr>
  </w:style>
  <w:style w:type="paragraph" w:styleId="Altbilgi">
    <w:name w:val="footer"/>
    <w:basedOn w:val="Normal"/>
    <w:link w:val="AltbilgiChar"/>
    <w:uiPriority w:val="99"/>
    <w:unhideWhenUsed/>
    <w:rsid w:val="00F6375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6375A"/>
    <w:rPr>
      <w:rFonts w:eastAsiaTheme="minorEastAsia"/>
      <w:sz w:val="21"/>
      <w:szCs w:val="21"/>
    </w:rPr>
  </w:style>
  <w:style w:type="paragraph" w:styleId="NormalWeb">
    <w:name w:val="Normal (Web)"/>
    <w:basedOn w:val="Normal"/>
    <w:rsid w:val="00134D7D"/>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F314F0"/>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314F0"/>
    <w:rPr>
      <w:rFonts w:ascii="Segoe UI" w:eastAsiaTheme="minorEastAsia"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375A"/>
    <w:pPr>
      <w:spacing w:after="120" w:line="264" w:lineRule="auto"/>
    </w:pPr>
    <w:rPr>
      <w:rFonts w:eastAsiaTheme="minorEastAsia"/>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6375A"/>
    <w:pPr>
      <w:ind w:left="720"/>
      <w:contextualSpacing/>
    </w:pPr>
  </w:style>
  <w:style w:type="paragraph" w:styleId="stbilgi">
    <w:name w:val="header"/>
    <w:basedOn w:val="Normal"/>
    <w:link w:val="stbilgiChar"/>
    <w:uiPriority w:val="99"/>
    <w:semiHidden/>
    <w:unhideWhenUsed/>
    <w:rsid w:val="00F6375A"/>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F6375A"/>
    <w:rPr>
      <w:rFonts w:eastAsiaTheme="minorEastAsia"/>
      <w:sz w:val="21"/>
      <w:szCs w:val="21"/>
    </w:rPr>
  </w:style>
  <w:style w:type="paragraph" w:styleId="Altbilgi">
    <w:name w:val="footer"/>
    <w:basedOn w:val="Normal"/>
    <w:link w:val="AltbilgiChar"/>
    <w:uiPriority w:val="99"/>
    <w:unhideWhenUsed/>
    <w:rsid w:val="00F6375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6375A"/>
    <w:rPr>
      <w:rFonts w:eastAsiaTheme="minorEastAsia"/>
      <w:sz w:val="21"/>
      <w:szCs w:val="21"/>
    </w:rPr>
  </w:style>
  <w:style w:type="paragraph" w:styleId="NormalWeb">
    <w:name w:val="Normal (Web)"/>
    <w:basedOn w:val="Normal"/>
    <w:rsid w:val="00134D7D"/>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F314F0"/>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314F0"/>
    <w:rPr>
      <w:rFonts w:ascii="Segoe UI" w:eastAsiaTheme="minorEastAsi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Pages>
  <Words>1327</Words>
  <Characters>7566</Characters>
  <Application>Microsoft Office Word</Application>
  <DocSecurity>0</DocSecurity>
  <Lines>63</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8876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Neşe KAYA</dc:creator>
  <cp:lastModifiedBy>Süleyman Yılmaz</cp:lastModifiedBy>
  <cp:revision>5</cp:revision>
  <cp:lastPrinted>2016-05-02T07:46:00Z</cp:lastPrinted>
  <dcterms:created xsi:type="dcterms:W3CDTF">2016-04-20T07:41:00Z</dcterms:created>
  <dcterms:modified xsi:type="dcterms:W3CDTF">2016-05-02T07:55:00Z</dcterms:modified>
</cp:coreProperties>
</file>